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B20E72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B20E72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0464"/>
        <w:gridCol w:w="1585"/>
      </w:tblGrid>
      <w:tr w:rsidR="004B1EC1" w:rsidRPr="009B4611" w:rsidTr="009B606C">
        <w:trPr>
          <w:trHeight w:val="515"/>
        </w:trPr>
        <w:tc>
          <w:tcPr>
            <w:tcW w:w="1384" w:type="dxa"/>
            <w:vMerge w:val="restart"/>
            <w:vAlign w:val="center"/>
          </w:tcPr>
          <w:p w:rsidR="008973EE" w:rsidRPr="009B4611" w:rsidRDefault="00971600" w:rsidP="009B461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9B4611" w:rsidRDefault="00971600" w:rsidP="009B461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9B4611" w:rsidRDefault="00971600" w:rsidP="003C0FC5">
            <w:pPr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464" w:type="dxa"/>
            <w:vAlign w:val="center"/>
          </w:tcPr>
          <w:p w:rsidR="008973EE" w:rsidRPr="009B4611" w:rsidRDefault="00971600" w:rsidP="00C5212D">
            <w:pPr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BA38C0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5E6BC0" w:rsidRPr="009B4611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="00C67E47" w:rsidRPr="009B4611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9B4611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6A7815">
              <w:rPr>
                <w:rFonts w:ascii="楷体" w:eastAsia="楷体" w:hAnsi="楷体" w:hint="eastAsia"/>
                <w:sz w:val="24"/>
                <w:szCs w:val="24"/>
              </w:rPr>
              <w:t>马文</w:t>
            </w:r>
            <w:proofErr w:type="gramStart"/>
            <w:r w:rsidR="006A7815">
              <w:rPr>
                <w:rFonts w:ascii="楷体" w:eastAsia="楷体" w:hAnsi="楷体" w:hint="eastAsia"/>
                <w:sz w:val="24"/>
                <w:szCs w:val="24"/>
              </w:rPr>
              <w:t>文</w:t>
            </w:r>
            <w:proofErr w:type="gramEnd"/>
            <w:r w:rsidR="00675BBB"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6A7815">
              <w:rPr>
                <w:rFonts w:ascii="楷体" w:eastAsia="楷体" w:hAnsi="楷体" w:hint="eastAsia"/>
                <w:sz w:val="24"/>
                <w:szCs w:val="24"/>
              </w:rPr>
              <w:t>赵承国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9B4611" w:rsidRDefault="00971600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4B1EC1" w:rsidRPr="009B4611" w:rsidTr="009B606C">
        <w:trPr>
          <w:trHeight w:val="403"/>
        </w:trPr>
        <w:tc>
          <w:tcPr>
            <w:tcW w:w="1384" w:type="dxa"/>
            <w:vMerge/>
            <w:vAlign w:val="center"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9B4611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 w:rsidR="008973EE" w:rsidRPr="009B4611" w:rsidRDefault="00971600" w:rsidP="006A7815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711429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6A78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64891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711429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96489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A7815">
              <w:rPr>
                <w:rFonts w:ascii="楷体" w:eastAsia="楷体" w:hAnsi="楷体" w:hint="eastAsia"/>
                <w:sz w:val="24"/>
                <w:szCs w:val="24"/>
              </w:rPr>
              <w:t>16</w:t>
            </w:r>
          </w:p>
        </w:tc>
        <w:tc>
          <w:tcPr>
            <w:tcW w:w="1585" w:type="dxa"/>
            <w:vMerge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1EC1" w:rsidRPr="009B4611" w:rsidTr="009B606C">
        <w:trPr>
          <w:trHeight w:val="516"/>
        </w:trPr>
        <w:tc>
          <w:tcPr>
            <w:tcW w:w="1384" w:type="dxa"/>
            <w:vMerge/>
            <w:vAlign w:val="center"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9B4611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 w:rsidR="00547E16" w:rsidRDefault="00971600" w:rsidP="00547E16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宋体" w:hAnsi="宋体" w:cs="Arial"/>
                <w:b/>
                <w:szCs w:val="21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547E16">
              <w:rPr>
                <w:rFonts w:ascii="宋体" w:hAnsi="宋体" w:cs="Arial" w:hint="eastAsia"/>
                <w:szCs w:val="21"/>
              </w:rPr>
              <w:t>QMS:5.3组织的岗位、职责和权限、6.2质量目标、7.1.5监视和测量资源、8.6产品和服务的放行、8.7不合格输出的控制，</w:t>
            </w:r>
            <w:r w:rsidR="00547E16">
              <w:rPr>
                <w:rFonts w:ascii="宋体" w:hAnsi="宋体" w:cs="Arial"/>
                <w:b/>
                <w:szCs w:val="21"/>
              </w:rPr>
              <w:t xml:space="preserve"> </w:t>
            </w:r>
          </w:p>
          <w:p w:rsidR="008973EE" w:rsidRPr="009B4611" w:rsidRDefault="00547E16" w:rsidP="00547E1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hAnsi="宋体" w:cs="Arial" w:hint="eastAsia"/>
                <w:szCs w:val="21"/>
              </w:rPr>
              <w:t>E/OMS: 5.3组织的岗位、职责和权限、6.2环境与职业健康安全目标、6.1.</w:t>
            </w:r>
            <w:r w:rsidR="00230796"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2环境因素/危险源辨识与评价、8.1运行策划和控制，</w:t>
            </w:r>
          </w:p>
        </w:tc>
        <w:tc>
          <w:tcPr>
            <w:tcW w:w="1585" w:type="dxa"/>
            <w:vMerge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5229B" w:rsidRPr="009B4611" w:rsidTr="009B606C">
        <w:trPr>
          <w:trHeight w:val="516"/>
        </w:trPr>
        <w:tc>
          <w:tcPr>
            <w:tcW w:w="1384" w:type="dxa"/>
            <w:vAlign w:val="center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907520" w:rsidRPr="009B4611" w:rsidRDefault="00907520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QE</w:t>
            </w:r>
            <w:r w:rsidR="002F2E87"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D5229B" w:rsidRPr="009B4611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0464" w:type="dxa"/>
          </w:tcPr>
          <w:p w:rsidR="00907520" w:rsidRPr="009B4611" w:rsidRDefault="00BB69F8" w:rsidP="00BB69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主要作用、职责和权限包括:</w:t>
            </w:r>
            <w:r w:rsidR="00CB21C8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>
              <w:rPr>
                <w:rFonts w:ascii="楷体" w:eastAsia="楷体" w:hAnsi="楷体" w:hint="eastAsia"/>
                <w:sz w:val="24"/>
                <w:szCs w:val="24"/>
              </w:rPr>
              <w:t>计量设备管理、</w:t>
            </w:r>
            <w:r w:rsidR="00CB21C8" w:rsidRPr="007C1B9B">
              <w:rPr>
                <w:rFonts w:ascii="楷体" w:eastAsia="楷体" w:hAnsi="楷体" w:cs="楷体" w:hint="eastAsia"/>
                <w:sz w:val="24"/>
                <w:szCs w:val="24"/>
              </w:rPr>
              <w:t>产品检验，不合格品管理</w:t>
            </w:r>
            <w:r w:rsidR="00CB21C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CB21C8">
              <w:rPr>
                <w:rFonts w:ascii="楷体" w:eastAsia="楷体" w:hAnsi="楷体" w:hint="eastAsia"/>
                <w:sz w:val="24"/>
                <w:szCs w:val="24"/>
              </w:rPr>
              <w:t>部门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环境因素</w:t>
            </w:r>
            <w:r w:rsidR="0010182C">
              <w:rPr>
                <w:rFonts w:ascii="楷体" w:eastAsia="楷体" w:hAnsi="楷体" w:hint="eastAsia"/>
                <w:sz w:val="24"/>
                <w:szCs w:val="24"/>
              </w:rPr>
              <w:t>、危险源辨识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和控制，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过程运行的环境</w:t>
            </w:r>
            <w:r w:rsidR="0054118D">
              <w:rPr>
                <w:rFonts w:ascii="楷体" w:eastAsia="楷体" w:hAnsi="楷体" w:hint="eastAsia"/>
                <w:sz w:val="24"/>
                <w:szCs w:val="24"/>
              </w:rPr>
              <w:t>和安全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控制。</w:t>
            </w:r>
          </w:p>
          <w:p w:rsidR="00D5229B" w:rsidRPr="009B4611" w:rsidRDefault="00BB69F8" w:rsidP="00BB69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proofErr w:type="gramStart"/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部上述</w:t>
            </w:r>
            <w:proofErr w:type="gramEnd"/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作用和职责、权限基本得到有效沟通和实施。</w:t>
            </w:r>
          </w:p>
        </w:tc>
        <w:tc>
          <w:tcPr>
            <w:tcW w:w="1585" w:type="dxa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5229B" w:rsidRPr="009B4611" w:rsidTr="009B606C">
        <w:trPr>
          <w:trHeight w:val="516"/>
        </w:trPr>
        <w:tc>
          <w:tcPr>
            <w:tcW w:w="1384" w:type="dxa"/>
            <w:vAlign w:val="center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 w:rsidR="00907520" w:rsidRPr="009B4611" w:rsidRDefault="00907520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QE</w:t>
            </w:r>
            <w:r w:rsidR="002F2E87"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D5229B" w:rsidRPr="009B4611">
              <w:rPr>
                <w:rFonts w:ascii="楷体" w:eastAsia="楷体" w:hAnsi="楷体" w:cs="Arial" w:hint="eastAsia"/>
                <w:sz w:val="24"/>
                <w:szCs w:val="24"/>
              </w:rPr>
              <w:t>:6.2</w:t>
            </w:r>
          </w:p>
        </w:tc>
        <w:tc>
          <w:tcPr>
            <w:tcW w:w="10464" w:type="dxa"/>
            <w:vAlign w:val="center"/>
          </w:tcPr>
          <w:p w:rsidR="00D5229B" w:rsidRPr="00E440D7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部</w:t>
            </w:r>
            <w:r w:rsidRPr="00E440D7">
              <w:rPr>
                <w:rFonts w:ascii="楷体" w:eastAsia="楷体" w:hAnsi="楷体" w:hint="eastAsia"/>
                <w:sz w:val="24"/>
                <w:szCs w:val="24"/>
              </w:rPr>
              <w:t xml:space="preserve">门目标：                 </w:t>
            </w:r>
          </w:p>
          <w:tbl>
            <w:tblPr>
              <w:tblStyle w:val="a9"/>
              <w:tblW w:w="9045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3799"/>
              <w:gridCol w:w="2238"/>
              <w:gridCol w:w="2242"/>
            </w:tblGrid>
            <w:tr w:rsidR="00E220C2" w:rsidRPr="00E220C2" w:rsidTr="00E220C2">
              <w:tc>
                <w:tcPr>
                  <w:tcW w:w="766" w:type="dxa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3799" w:type="dxa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目标</w:t>
                  </w:r>
                </w:p>
              </w:tc>
              <w:tc>
                <w:tcPr>
                  <w:tcW w:w="2238" w:type="dxa"/>
                </w:tcPr>
                <w:p w:rsidR="00E220C2" w:rsidRPr="00E220C2" w:rsidRDefault="00E220C2" w:rsidP="001051B4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考核结果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1051B4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E220C2" w:rsidRPr="00E220C2" w:rsidTr="00E220C2">
              <w:trPr>
                <w:trHeight w:val="560"/>
              </w:trPr>
              <w:tc>
                <w:tcPr>
                  <w:tcW w:w="766" w:type="dxa"/>
                  <w:vMerge w:val="restart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sz w:val="24"/>
                      <w:szCs w:val="24"/>
                    </w:rPr>
                    <w:t>质检部</w:t>
                  </w:r>
                </w:p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出厂产品合格率100%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23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检验正确率100%。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08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固体废弃物有效处置率100%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E220C2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27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火灾发生率0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</w:tbl>
          <w:p w:rsidR="009B606C" w:rsidRDefault="009B606C" w:rsidP="00BA7FC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5229B" w:rsidRDefault="00D5229B" w:rsidP="00BA7FC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440D7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4316FF" w:rsidRPr="00E440D7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9414AF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012BC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4316FF" w:rsidRPr="00E440D7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20C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012BC0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4316FF" w:rsidRPr="00BA7FC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12BC0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4316FF" w:rsidRPr="00BA7FC5">
              <w:rPr>
                <w:rFonts w:ascii="楷体" w:eastAsia="楷体" w:hAnsi="楷体" w:hint="eastAsia"/>
                <w:sz w:val="24"/>
                <w:szCs w:val="24"/>
              </w:rPr>
              <w:t>日考核</w:t>
            </w:r>
            <w:r w:rsidR="00282C4E">
              <w:rPr>
                <w:rFonts w:ascii="楷体" w:eastAsia="楷体" w:hAnsi="楷体" w:hint="eastAsia"/>
                <w:sz w:val="24"/>
                <w:szCs w:val="24"/>
              </w:rPr>
              <w:t>已完成</w:t>
            </w:r>
            <w:r w:rsidRPr="00BA7FC5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BA7FC5" w:rsidRPr="009B4611" w:rsidRDefault="00BA7FC5" w:rsidP="00282C4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8749B" w:rsidRPr="009B4611" w:rsidTr="006C621D">
        <w:trPr>
          <w:trHeight w:val="3085"/>
        </w:trPr>
        <w:tc>
          <w:tcPr>
            <w:tcW w:w="1384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监视和测量资源的控制</w:t>
            </w:r>
          </w:p>
        </w:tc>
        <w:tc>
          <w:tcPr>
            <w:tcW w:w="1276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/>
                <w:sz w:val="24"/>
                <w:szCs w:val="24"/>
              </w:rPr>
              <w:t>Q7.1.5</w:t>
            </w:r>
          </w:p>
        </w:tc>
        <w:tc>
          <w:tcPr>
            <w:tcW w:w="10464" w:type="dxa"/>
            <w:vAlign w:val="center"/>
          </w:tcPr>
          <w:p w:rsidR="0008749B" w:rsidRDefault="0008749B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公司为确保产品监视和测量活动需</w:t>
            </w:r>
            <w:r w:rsidRPr="003B2D8A">
              <w:rPr>
                <w:rFonts w:ascii="楷体" w:eastAsia="楷体" w:hAnsi="楷体" w:hint="eastAsia"/>
                <w:sz w:val="24"/>
                <w:szCs w:val="24"/>
              </w:rPr>
              <w:t>要，提供并配备了</w:t>
            </w:r>
            <w:r w:rsidR="006C621D">
              <w:rPr>
                <w:rFonts w:ascii="楷体" w:eastAsia="楷体" w:hAnsi="楷体" w:cs="Arial" w:hint="eastAsia"/>
                <w:bCs/>
                <w:sz w:val="24"/>
                <w:szCs w:val="24"/>
              </w:rPr>
              <w:t>电子万能试验机、硬度计、压力表、钢直尺、角度尺、塞尺、游标卡尺、钢卷尺、测厚</w:t>
            </w:r>
            <w:proofErr w:type="gramStart"/>
            <w:r w:rsidR="006C621D">
              <w:rPr>
                <w:rFonts w:ascii="楷体" w:eastAsia="楷体" w:hAnsi="楷体" w:cs="Arial" w:hint="eastAsia"/>
                <w:bCs/>
                <w:sz w:val="24"/>
                <w:szCs w:val="24"/>
              </w:rPr>
              <w:t>规</w:t>
            </w:r>
            <w:proofErr w:type="gramEnd"/>
            <w:r w:rsidR="006C621D">
              <w:rPr>
                <w:rFonts w:ascii="楷体" w:eastAsia="楷体" w:hAnsi="楷体" w:cs="Arial" w:hint="eastAsia"/>
                <w:bCs/>
                <w:sz w:val="24"/>
                <w:szCs w:val="24"/>
              </w:rPr>
              <w:t>、天平、台秤、电子吊秤</w:t>
            </w:r>
            <w:r w:rsidRPr="003B2D8A">
              <w:rPr>
                <w:rFonts w:ascii="楷体" w:eastAsia="楷体" w:hAnsi="楷体" w:hint="eastAsia"/>
                <w:sz w:val="24"/>
                <w:szCs w:val="24"/>
              </w:rPr>
              <w:t>，公司按策划的时间间隔对上述监视和测量资源实施校准/检定</w:t>
            </w:r>
            <w:r w:rsidR="006C621D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proofErr w:type="gramStart"/>
            <w:r w:rsidR="006C621D">
              <w:rPr>
                <w:rFonts w:ascii="楷体" w:eastAsia="楷体" w:hAnsi="楷体" w:hint="eastAsia"/>
                <w:sz w:val="24"/>
                <w:szCs w:val="24"/>
              </w:rPr>
              <w:t>查以上</w:t>
            </w:r>
            <w:proofErr w:type="gramEnd"/>
            <w:r w:rsidR="006C621D">
              <w:rPr>
                <w:rFonts w:ascii="楷体" w:eastAsia="楷体" w:hAnsi="楷体" w:hint="eastAsia"/>
                <w:sz w:val="24"/>
                <w:szCs w:val="24"/>
              </w:rPr>
              <w:t>校准证书日期2021.7.22日，在有效期内，见附件</w:t>
            </w:r>
            <w:r w:rsidRPr="003B2D8A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8749B" w:rsidRDefault="0008749B" w:rsidP="00E6263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监视和测量设备由使用人负责保管维护，以防止损坏或失效, 目前尚未发现监视测量设备在检定有效期内失准的情况，监视和测量设备运行环境适宜。</w:t>
            </w:r>
          </w:p>
          <w:p w:rsidR="0008749B" w:rsidRPr="005A4889" w:rsidRDefault="0008749B" w:rsidP="00E6263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企业无需使用计算机软件用于产品的监视和测量。</w:t>
            </w:r>
          </w:p>
        </w:tc>
        <w:tc>
          <w:tcPr>
            <w:tcW w:w="1585" w:type="dxa"/>
          </w:tcPr>
          <w:p w:rsidR="0008749B" w:rsidRPr="009B4611" w:rsidRDefault="000874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8749B" w:rsidRPr="009B4611" w:rsidTr="00445C84">
        <w:trPr>
          <w:trHeight w:val="1526"/>
        </w:trPr>
        <w:tc>
          <w:tcPr>
            <w:tcW w:w="1384" w:type="dxa"/>
          </w:tcPr>
          <w:p w:rsidR="0008749B" w:rsidRPr="00697127" w:rsidRDefault="0008749B" w:rsidP="00E62631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697127">
              <w:rPr>
                <w:rFonts w:ascii="楷体" w:eastAsia="楷体" w:hAnsi="楷体" w:hint="eastAsia"/>
                <w:bCs/>
                <w:szCs w:val="24"/>
              </w:rPr>
              <w:t>产品和服务的放行</w:t>
            </w:r>
          </w:p>
        </w:tc>
        <w:tc>
          <w:tcPr>
            <w:tcW w:w="1276" w:type="dxa"/>
          </w:tcPr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BC1671"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Q8.6</w:t>
            </w:r>
          </w:p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464" w:type="dxa"/>
          </w:tcPr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采购产品验收、生产过程检验、产品放行等依据顾客技术要求，详见Q8.1。</w:t>
            </w:r>
          </w:p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质检人员均经过公司培训考核合格具备检测能力，现场审核观察询问，检验员回答与操作</w:t>
            </w:r>
            <w:proofErr w:type="gramStart"/>
            <w:r w:rsidRPr="00BC1671">
              <w:rPr>
                <w:rFonts w:ascii="楷体" w:eastAsia="楷体" w:hAnsi="楷体" w:hint="eastAsia"/>
                <w:sz w:val="24"/>
                <w:szCs w:val="24"/>
              </w:rPr>
              <w:t>皆符合</w:t>
            </w:r>
            <w:proofErr w:type="gramEnd"/>
            <w:r w:rsidRPr="00BC1671">
              <w:rPr>
                <w:rFonts w:ascii="楷体" w:eastAsia="楷体" w:hAnsi="楷体" w:hint="eastAsia"/>
                <w:sz w:val="24"/>
                <w:szCs w:val="24"/>
              </w:rPr>
              <w:t>规定要求。</w:t>
            </w:r>
          </w:p>
          <w:p w:rsidR="0008749B" w:rsidRDefault="0008749B" w:rsidP="0008749B">
            <w:pPr>
              <w:pStyle w:val="a8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进货检验：</w:t>
            </w:r>
            <w:r w:rsidR="007920D2">
              <w:rPr>
                <w:rFonts w:ascii="楷体" w:eastAsia="楷体" w:hAnsi="楷体" w:hint="eastAsia"/>
                <w:sz w:val="24"/>
                <w:szCs w:val="24"/>
              </w:rPr>
              <w:t>采取查验数量、合格证的方式进行验证，合格的准许入库，不合格的退货</w:t>
            </w:r>
            <w:r w:rsidR="00D0077F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BE6C4B" w:rsidRDefault="00BE6C4B" w:rsidP="00BE6C4B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提供“原材料进货验证记录”，</w:t>
            </w:r>
          </w:p>
          <w:p w:rsidR="00BE6C4B" w:rsidRDefault="00BE6C4B" w:rsidP="00BE6C4B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抽查2021.3.1日表面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毡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进货验证记录，检验项目：外观、单位面积质量、包装、供方检验报告，检验结果合格，检验员李龙。</w:t>
            </w:r>
          </w:p>
          <w:p w:rsidR="00BE6C4B" w:rsidRDefault="00BE6C4B" w:rsidP="00BE6C4B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抽查2021.9.10日针织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毡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进货验证记录，检验项目：外观、单位面积质量、包装、供方检验报告，检验结果合格，检验员李龙。</w:t>
            </w:r>
          </w:p>
          <w:p w:rsidR="00BE6C4B" w:rsidRDefault="00BE6C4B" w:rsidP="00BE6C4B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</w:t>
            </w:r>
            <w:r w:rsidR="009F341D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F341D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9F341D">
              <w:rPr>
                <w:rFonts w:ascii="楷体" w:eastAsia="楷体" w:hAnsi="楷体" w:hint="eastAsia"/>
                <w:sz w:val="24"/>
                <w:szCs w:val="24"/>
              </w:rPr>
              <w:t>固化剂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进货验证记录，检验项目：外观、包装、供方检验报告，检验结果合格，检验员李龙。</w:t>
            </w:r>
          </w:p>
          <w:p w:rsidR="009F341D" w:rsidRDefault="009F341D" w:rsidP="009F341D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抽查2021.8.10日促进剂进货验证记录，检验项目：外观、包装、供方检验报告，检验结果合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格，检验员李龙。</w:t>
            </w:r>
          </w:p>
          <w:p w:rsidR="009F341D" w:rsidRDefault="009F341D" w:rsidP="009F341D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抽查2021.5.11日涤纶网格布进货验证记录，检验项目：外观、包装、供方检验报告，检验结果合格，检验员李龙。</w:t>
            </w:r>
          </w:p>
          <w:p w:rsidR="009F341D" w:rsidRDefault="009F341D" w:rsidP="009F341D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抽查2021.7.7日玻璃纤维无捻粗纱进货验证记录，检验项目：外观、含水率、线密度、断裂强度、硬挺度、包装、供方检验报告，检验结果合格，检验员李龙。</w:t>
            </w:r>
          </w:p>
          <w:p w:rsidR="009F341D" w:rsidRDefault="009F341D" w:rsidP="009F341D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抽查2021.9.11日树脂进货验证记录，检验项目：外观、酸值、粘度、凝胶时间、固体含量、包装、供方检验报告，检验结果合格，检验员李龙。</w:t>
            </w:r>
          </w:p>
          <w:p w:rsidR="00C846D1" w:rsidRPr="007204C4" w:rsidRDefault="007204C4" w:rsidP="004B73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另外查到供方树脂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质量检验报告多份，对树脂的</w:t>
            </w:r>
            <w:r w:rsidR="00FA73A0">
              <w:rPr>
                <w:rFonts w:ascii="楷体" w:eastAsia="楷体" w:hAnsi="楷体" w:hint="eastAsia"/>
                <w:sz w:val="24"/>
                <w:szCs w:val="24"/>
              </w:rPr>
              <w:t>粘度、酸值、凝胶时间、固体含量、外观、80℃热储存等项目检验合格。</w:t>
            </w:r>
          </w:p>
          <w:p w:rsidR="0008749B" w:rsidRDefault="0008749B" w:rsidP="00E6263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没有发生在供方处进行验证的情况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8749B" w:rsidRPr="00BC1671" w:rsidRDefault="0008749B" w:rsidP="004B73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08749B" w:rsidRPr="00825E22" w:rsidRDefault="004A73C5" w:rsidP="00825E22">
            <w:pPr>
              <w:pStyle w:val="a8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825E22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08749B" w:rsidRPr="00825E22">
              <w:rPr>
                <w:rFonts w:ascii="楷体" w:eastAsia="楷体" w:hAnsi="楷体" w:hint="eastAsia"/>
                <w:sz w:val="24"/>
                <w:szCs w:val="24"/>
              </w:rPr>
              <w:t>过程</w:t>
            </w:r>
            <w:proofErr w:type="gramEnd"/>
            <w:r w:rsidR="0008749B" w:rsidRPr="00825E22">
              <w:rPr>
                <w:rFonts w:ascii="楷体" w:eastAsia="楷体" w:hAnsi="楷体" w:hint="eastAsia"/>
                <w:sz w:val="24"/>
                <w:szCs w:val="24"/>
              </w:rPr>
              <w:t>检验：检验依据检验</w:t>
            </w:r>
            <w:r w:rsidRPr="00825E22">
              <w:rPr>
                <w:rFonts w:ascii="楷体" w:eastAsia="楷体" w:hAnsi="楷体" w:hint="eastAsia"/>
                <w:sz w:val="24"/>
                <w:szCs w:val="24"/>
              </w:rPr>
              <w:t>规范、客户要求</w:t>
            </w:r>
            <w:r w:rsidR="0008749B" w:rsidRPr="00825E22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825E22" w:rsidRPr="00825E22" w:rsidRDefault="00825E22" w:rsidP="00825E22">
            <w:pPr>
              <w:pStyle w:val="a8"/>
              <w:spacing w:line="360" w:lineRule="auto"/>
              <w:ind w:left="360" w:firstLineChars="100" w:firstLine="24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提供“产品检验记录表”，</w:t>
            </w:r>
          </w:p>
          <w:p w:rsidR="005A6543" w:rsidRDefault="005A6543" w:rsidP="005A6543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825E2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25E22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825E2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825E22">
              <w:rPr>
                <w:rFonts w:ascii="楷体" w:eastAsia="楷体" w:hAnsi="楷体" w:hint="eastAsia"/>
                <w:sz w:val="24"/>
                <w:szCs w:val="24"/>
              </w:rPr>
              <w:t>360X6米</w:t>
            </w:r>
            <w:r w:rsidR="00112259"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阳极管产品检验记录表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5A6543" w:rsidRDefault="00670BF8" w:rsidP="005A654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对过程产品的外观、长度、厚度、宽度、粘合面宽度、装配性、管体数量进行了检验，</w:t>
            </w:r>
            <w:r w:rsidR="005A6543">
              <w:rPr>
                <w:rFonts w:ascii="楷体" w:eastAsia="楷体" w:hAnsi="楷体" w:cs="Arial" w:hint="eastAsia"/>
                <w:sz w:val="24"/>
                <w:szCs w:val="24"/>
              </w:rPr>
              <w:t>检验结果合格，</w:t>
            </w:r>
            <w:r w:rsidR="005A6543">
              <w:rPr>
                <w:rFonts w:ascii="楷体" w:eastAsia="楷体" w:hAnsi="楷体" w:hint="eastAsia"/>
                <w:sz w:val="24"/>
                <w:szCs w:val="24"/>
              </w:rPr>
              <w:t>检验人：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李龙</w:t>
            </w:r>
            <w:r w:rsidR="005A6543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70BF8" w:rsidRDefault="00670BF8" w:rsidP="00670BF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抽查：2021.11.30日1600X12米玻璃钢管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道产品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检验记录表，</w:t>
            </w:r>
          </w:p>
          <w:p w:rsidR="00670BF8" w:rsidRDefault="00670BF8" w:rsidP="00670B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对过程产品的外观、长度、厚度、宽度、环向刚度、弯曲强度、拉伸强度、巴氏硬度进行了检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验，检验结果合格，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检验人：李龙。</w:t>
            </w:r>
          </w:p>
          <w:p w:rsidR="00670BF8" w:rsidRDefault="00670BF8" w:rsidP="00670BF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抽查：2021.9.6日4000M3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玻璃钢脱白装置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产品检验记录表</w:t>
            </w:r>
          </w:p>
          <w:p w:rsidR="00670BF8" w:rsidRDefault="00670BF8" w:rsidP="00670B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对过程产品的外观、内径、厚度、长度、巴氏硬度、粘合面宽度、装配性进行了检验，检验结果合格，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检验人：李龙。</w:t>
            </w:r>
          </w:p>
          <w:p w:rsidR="00112259" w:rsidRDefault="00112259" w:rsidP="0011225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670BF8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670BF8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FB2652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="00670BF8">
              <w:rPr>
                <w:rFonts w:ascii="楷体" w:eastAsia="楷体" w:hAnsi="楷体" w:hint="eastAsia"/>
                <w:sz w:val="24"/>
                <w:szCs w:val="24"/>
              </w:rPr>
              <w:t>M3</w:t>
            </w:r>
            <w:r w:rsidR="00FB2652">
              <w:rPr>
                <w:rFonts w:ascii="楷体" w:eastAsia="楷体" w:hAnsi="楷体" w:hint="eastAsia"/>
                <w:sz w:val="24"/>
                <w:szCs w:val="24"/>
              </w:rPr>
              <w:t>玻璃钢罐体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产品检验记录表</w:t>
            </w:r>
          </w:p>
          <w:p w:rsidR="00670BF8" w:rsidRDefault="00670BF8" w:rsidP="00670B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对过程产品的外观、内径、长度、厚度、锥度、巴克尔硬度、层合板拉伸强度、层合板弯曲强度进行了检验，检验结果合格，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检验人：李龙。</w:t>
            </w:r>
          </w:p>
          <w:p w:rsidR="002E0203" w:rsidRDefault="002E0203" w:rsidP="002E0203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抽查：2021.7.8日1000X2050玻璃钢筒体内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衬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过程产品检验记录表</w:t>
            </w:r>
          </w:p>
          <w:p w:rsidR="002E0203" w:rsidRDefault="002E0203" w:rsidP="002E020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对过程产品的外观质量、厚度、直径、长度进行了检验，检验结果合格，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检验人：李龙。</w:t>
            </w:r>
          </w:p>
          <w:p w:rsidR="002E0203" w:rsidRDefault="002E0203" w:rsidP="002E0203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抽查：2021.7.8日1000X250玻璃钢封头/封底过程产品检验记录表</w:t>
            </w:r>
          </w:p>
          <w:p w:rsidR="002E0203" w:rsidRDefault="002E0203" w:rsidP="002E020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对过程产品的外观质量、厚度、内高度、直径、巴氏硬度进行了检验，检验结果合格，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检验人：李龙。</w:t>
            </w:r>
          </w:p>
          <w:p w:rsidR="00A15CDF" w:rsidRPr="00670BF8" w:rsidRDefault="00A15CDF" w:rsidP="004A73C5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</w:p>
          <w:p w:rsidR="004A73C5" w:rsidRDefault="004A73C5" w:rsidP="004A73C5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3、查成品检验:检验依据产品检验规范、客户要求。</w:t>
            </w:r>
          </w:p>
          <w:p w:rsidR="00C5380C" w:rsidRDefault="00C5380C" w:rsidP="00600FD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提供出厂检验报告，</w:t>
            </w:r>
          </w:p>
          <w:p w:rsidR="00C5380C" w:rsidRDefault="00C5380C" w:rsidP="00600FD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查2021.10.28日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烟气脱白装置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出厂检验报告，规格型号4000M3，对外观、外形尺寸、厚度、内径、内壁锥度进行了检验，结果合格，检验员李龙。</w:t>
            </w:r>
          </w:p>
          <w:p w:rsidR="00C5380C" w:rsidRDefault="00C5380C" w:rsidP="00C5380C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查2021.9.16日玻璃钢储罐出厂检验报告，规格型号60M3，对外观、外形尺寸、厚度、内径、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内壁锥度进行了检验，结果合格，检验员李龙。</w:t>
            </w:r>
          </w:p>
          <w:p w:rsidR="00B52F4E" w:rsidRDefault="00B52F4E" w:rsidP="00B52F4E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查2021.11.10日玻璃钢管道出厂检验报告，规格型号DN2000，对外观、外形尺寸、厚度、内径、内壁锥度进行了检验，结果合格，检验员李龙。</w:t>
            </w:r>
          </w:p>
          <w:p w:rsidR="00B52F4E" w:rsidRDefault="00B52F4E" w:rsidP="00B52F4E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查2021.11.26日玻璃钢阳极管出厂检验报告，规格型号360X6，对外观、外形尺寸、厚度、内径、内壁锥度进行了检验，结果合格，检验员李龙。</w:t>
            </w:r>
          </w:p>
          <w:p w:rsidR="00290D90" w:rsidRDefault="00290D90" w:rsidP="00290D90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查2021.7.16日储存用玻璃钢罐出厂检验报告，规格型号DN1000X2050，检验项目外观、厚度、内径、内壁锥度、罐体长度、内表面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圆度、法兰接管的轴线对罐体径向基准线位置的偏差、法兰接管角度安装偏差、直线度、垂直度、平整度、巴氏硬度、盛水试验等，结果合格，检验员李龙。</w:t>
            </w:r>
          </w:p>
          <w:p w:rsidR="00C5380C" w:rsidRDefault="00C5380C" w:rsidP="00600FD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4A73C5" w:rsidRDefault="004A73C5" w:rsidP="004A73C5">
            <w:pPr>
              <w:tabs>
                <w:tab w:val="right" w:pos="7223"/>
              </w:tabs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4.第三方检验，</w:t>
            </w:r>
          </w:p>
          <w:p w:rsidR="004A73C5" w:rsidRDefault="004A73C5" w:rsidP="007B288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提供:20</w:t>
            </w:r>
            <w:r w:rsidR="009D063D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7B2886" w:rsidRPr="007B2886">
              <w:rPr>
                <w:rFonts w:ascii="楷体" w:eastAsia="楷体" w:hAnsi="楷体"/>
                <w:sz w:val="24"/>
                <w:szCs w:val="24"/>
              </w:rPr>
              <w:t>DN1000×2050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7B2886" w:rsidRPr="007B2886">
              <w:rPr>
                <w:rFonts w:ascii="楷体" w:eastAsia="楷体" w:hAnsi="楷体"/>
                <w:sz w:val="24"/>
                <w:szCs w:val="24"/>
              </w:rPr>
              <w:t>1.5m3</w:t>
            </w:r>
            <w:r w:rsidR="007B2886" w:rsidRPr="007B2886">
              <w:rPr>
                <w:rFonts w:ascii="楷体" w:eastAsia="楷体" w:hAnsi="楷体" w:hint="eastAsia"/>
                <w:sz w:val="24"/>
                <w:szCs w:val="24"/>
              </w:rPr>
              <w:t>储存用玻璃钢罐体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>型式检验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报告，检验结论:合格，检验单位</w:t>
            </w:r>
            <w:r w:rsidR="007B2886" w:rsidRPr="007B2886">
              <w:rPr>
                <w:rFonts w:ascii="楷体" w:eastAsia="楷体" w:hAnsi="楷体" w:hint="eastAsia"/>
                <w:sz w:val="24"/>
                <w:szCs w:val="24"/>
              </w:rPr>
              <w:t>泰安市产品质量监督检验所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，见附件。</w:t>
            </w:r>
          </w:p>
          <w:p w:rsidR="004A73C5" w:rsidRDefault="004A73C5" w:rsidP="004A73C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通过上述记录了解到，组织对产品实现的各过程进行了有效的监视测量，并进行了相应状态的标识，产品必须经检验合格才能交付，确保能满足顾客对产品的质量要求。</w:t>
            </w:r>
          </w:p>
          <w:p w:rsidR="0008749B" w:rsidRPr="00BC1671" w:rsidRDefault="00450A4F" w:rsidP="00450A4F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企业</w:t>
            </w:r>
            <w:r w:rsidR="004A73C5">
              <w:rPr>
                <w:rFonts w:ascii="楷体" w:eastAsia="楷体" w:hAnsi="楷体" w:cs="Arial" w:hint="eastAsia"/>
                <w:sz w:val="24"/>
                <w:szCs w:val="24"/>
              </w:rPr>
              <w:t>产品的监视和测量控制基本符合规定要求</w:t>
            </w:r>
            <w:r w:rsidR="0008749B" w:rsidRPr="00BC1671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08749B" w:rsidRPr="009B4611" w:rsidRDefault="000874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8749B" w:rsidRPr="009B4611" w:rsidTr="00445C84">
        <w:trPr>
          <w:trHeight w:val="3659"/>
        </w:trPr>
        <w:tc>
          <w:tcPr>
            <w:tcW w:w="1384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276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/>
                <w:sz w:val="24"/>
                <w:szCs w:val="24"/>
              </w:rPr>
              <w:t>Q8.7</w:t>
            </w:r>
          </w:p>
        </w:tc>
        <w:tc>
          <w:tcPr>
            <w:tcW w:w="10464" w:type="dxa"/>
            <w:vAlign w:val="center"/>
          </w:tcPr>
          <w:p w:rsidR="0008749B" w:rsidRPr="00491C47" w:rsidRDefault="0008749B" w:rsidP="001930E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提供的《不合格品控制程序》中规定了对不合格品的标识、记录、隔离、记录和处置的控制要求。采购检验中发现的不合格，要求做好相应的标识，并及时通知采购人员作退/换货处理，生产过程和产品检验过程中发现的少量不合格品作返工、返修和报废处理，批量的不合格品要求填写“不合格</w:t>
            </w:r>
            <w:r w:rsidR="009639DD">
              <w:rPr>
                <w:rFonts w:ascii="楷体" w:eastAsia="楷体" w:hAnsi="楷体" w:cs="楷体" w:hint="eastAsia"/>
                <w:sz w:val="24"/>
                <w:szCs w:val="24"/>
              </w:rPr>
              <w:t>处理</w:t>
            </w:r>
            <w:r w:rsidR="00972C56">
              <w:rPr>
                <w:rFonts w:ascii="楷体" w:eastAsia="楷体" w:hAnsi="楷体" w:cs="楷体" w:hint="eastAsia"/>
                <w:sz w:val="24"/>
                <w:szCs w:val="24"/>
              </w:rPr>
              <w:t>记录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”，记录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不合格品名称、规格/型号、数量、不合格事实、评审处置措施，验证结果等。</w:t>
            </w:r>
          </w:p>
          <w:p w:rsidR="0008749B" w:rsidRDefault="0008749B" w:rsidP="00014D0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抽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900F59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900F59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900F59">
              <w:rPr>
                <w:rFonts w:ascii="楷体" w:eastAsia="楷体" w:hAnsi="楷体" w:cs="楷体" w:hint="eastAsia"/>
                <w:sz w:val="24"/>
                <w:szCs w:val="24"/>
              </w:rPr>
              <w:t>24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日“不合格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品报告</w:t>
            </w:r>
            <w:r w:rsidR="00900F59">
              <w:rPr>
                <w:rFonts w:ascii="楷体" w:eastAsia="楷体" w:hAnsi="楷体" w:cs="楷体" w:hint="eastAsia"/>
                <w:sz w:val="24"/>
                <w:szCs w:val="24"/>
              </w:rPr>
              <w:t>单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="00112473" w:rsidRPr="00491C47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不合格品描述：</w:t>
            </w:r>
            <w:r w:rsidR="00900F59">
              <w:rPr>
                <w:rFonts w:ascii="楷体" w:eastAsia="楷体" w:hAnsi="楷体" w:cs="楷体" w:hint="eastAsia"/>
                <w:sz w:val="24"/>
                <w:szCs w:val="24"/>
              </w:rPr>
              <w:t>1个玻璃钢储罐法兰糊接处漏水</w:t>
            </w:r>
            <w:r w:rsidR="008E4207" w:rsidRPr="00491C47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处理意见：</w:t>
            </w:r>
            <w:r w:rsidR="00900F59">
              <w:rPr>
                <w:rFonts w:ascii="楷体" w:eastAsia="楷体" w:hAnsi="楷体" w:cs="楷体" w:hint="eastAsia"/>
                <w:sz w:val="24"/>
                <w:szCs w:val="24"/>
              </w:rPr>
              <w:t>返修</w:t>
            </w:r>
            <w:r w:rsidR="00014D00">
              <w:rPr>
                <w:rFonts w:ascii="楷体" w:eastAsia="楷体" w:hAnsi="楷体" w:cs="楷体" w:hint="eastAsia"/>
                <w:sz w:val="24"/>
                <w:szCs w:val="24"/>
              </w:rPr>
              <w:t>，再检验合格，</w:t>
            </w:r>
            <w:r w:rsidR="004B29CD">
              <w:rPr>
                <w:rFonts w:ascii="楷体" w:eastAsia="楷体" w:hAnsi="楷体" w:cs="楷体" w:hint="eastAsia"/>
                <w:sz w:val="24"/>
                <w:szCs w:val="24"/>
              </w:rPr>
              <w:t>处理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人：</w:t>
            </w:r>
            <w:r w:rsidR="00900F59">
              <w:rPr>
                <w:rFonts w:ascii="楷体" w:eastAsia="楷体" w:hAnsi="楷体" w:cs="楷体" w:hint="eastAsia"/>
                <w:sz w:val="24"/>
                <w:szCs w:val="24"/>
              </w:rPr>
              <w:t>王焕亮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900F59" w:rsidRDefault="00900F59" w:rsidP="00900F5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抽202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15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日“不合格品报告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单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”，不合格品描述：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1个玻璃钢管道脱模时内衬受损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处理意见：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返修，再检验合格，处理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人：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王焕亮。</w:t>
            </w:r>
          </w:p>
          <w:p w:rsidR="00014D00" w:rsidRPr="005A4889" w:rsidRDefault="00014D00" w:rsidP="00014D0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未发生交付后不合格的情况。</w:t>
            </w:r>
          </w:p>
        </w:tc>
        <w:tc>
          <w:tcPr>
            <w:tcW w:w="1585" w:type="dxa"/>
          </w:tcPr>
          <w:p w:rsidR="0008749B" w:rsidRPr="009B4611" w:rsidRDefault="000874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73C77" w:rsidRPr="009B4611" w:rsidTr="00F360D3">
        <w:trPr>
          <w:trHeight w:val="6062"/>
        </w:trPr>
        <w:tc>
          <w:tcPr>
            <w:tcW w:w="1384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环境因素</w:t>
            </w:r>
          </w:p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473C77" w:rsidRPr="00473C77" w:rsidRDefault="00473C77" w:rsidP="00473C77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EO6.1.2</w:t>
            </w:r>
          </w:p>
        </w:tc>
        <w:tc>
          <w:tcPr>
            <w:tcW w:w="10464" w:type="dxa"/>
          </w:tcPr>
          <w:p w:rsidR="00F360D3" w:rsidRPr="009B4611" w:rsidRDefault="00F360D3" w:rsidP="00F360D3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生产部依据《</w:t>
            </w:r>
            <w:r w:rsidRPr="00E5714C">
              <w:rPr>
                <w:rFonts w:ascii="楷体" w:eastAsia="楷体" w:hAnsi="楷体" w:cs="楷体" w:hint="eastAsia"/>
                <w:sz w:val="24"/>
                <w:szCs w:val="24"/>
              </w:rPr>
              <w:t>SDMC.CX18-201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E5714C">
              <w:rPr>
                <w:rFonts w:ascii="楷体" w:eastAsia="楷体" w:hAnsi="楷体" w:cs="楷体" w:hint="eastAsia"/>
                <w:sz w:val="24"/>
                <w:szCs w:val="24"/>
              </w:rPr>
              <w:t>环境因素识别与评价控制程序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、《</w:t>
            </w:r>
            <w:r w:rsidRPr="00E5714C">
              <w:rPr>
                <w:rFonts w:ascii="楷体" w:eastAsia="楷体" w:hAnsi="楷体" w:cs="楷体" w:hint="eastAsia"/>
                <w:sz w:val="24"/>
                <w:szCs w:val="24"/>
              </w:rPr>
              <w:t>SDMC.CX21-201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E5714C">
              <w:rPr>
                <w:rFonts w:ascii="楷体" w:eastAsia="楷体" w:hAnsi="楷体" w:cs="楷体" w:hint="eastAsia"/>
                <w:sz w:val="24"/>
                <w:szCs w:val="24"/>
              </w:rPr>
              <w:t>危险源辩识风险评价控制程序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9B4611">
              <w:rPr>
                <w:rFonts w:ascii="楷体" w:eastAsia="楷体" w:hAnsi="楷体" w:cs="宋体" w:hint="eastAsia"/>
                <w:sz w:val="24"/>
                <w:szCs w:val="24"/>
              </w:rPr>
              <w:t>，对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部门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办公及检验过程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的</w:t>
            </w:r>
            <w:r w:rsidRPr="009B4611">
              <w:rPr>
                <w:rFonts w:ascii="楷体" w:eastAsia="楷体" w:hAnsi="楷体" w:cs="宋体" w:hint="eastAsia"/>
                <w:sz w:val="24"/>
                <w:szCs w:val="24"/>
              </w:rPr>
              <w:t>环境因素、危险源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进行了</w:t>
            </w:r>
            <w:r w:rsidRPr="009B4611">
              <w:rPr>
                <w:rFonts w:ascii="楷体" w:eastAsia="楷体" w:hAnsi="楷体" w:cs="宋体" w:hint="eastAsia"/>
                <w:sz w:val="24"/>
                <w:szCs w:val="24"/>
              </w:rPr>
              <w:t>识别、评价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查《</w:t>
            </w:r>
            <w:r w:rsidR="000C4E63">
              <w:rPr>
                <w:rFonts w:ascii="楷体" w:eastAsia="楷体" w:hAnsi="楷体" w:hint="eastAsia"/>
                <w:sz w:val="24"/>
                <w:szCs w:val="24"/>
              </w:rPr>
              <w:t>环境因素识别评价汇总表</w:t>
            </w:r>
            <w:r w:rsidR="000C4E63">
              <w:rPr>
                <w:rFonts w:ascii="楷体" w:eastAsia="楷体" w:hAnsi="楷体" w:cs="楷体" w:hint="eastAsia"/>
                <w:sz w:val="24"/>
                <w:szCs w:val="24"/>
              </w:rPr>
              <w:t>》，对本部门办公和检验等有关过程的环境因素。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识别了日常办公过程中的固废污染、水资源消耗、电能消耗、意外火灾引起的污染大气、污染地面、资源消耗、检验产品批量不合格造成的资源消耗等环境因素</w:t>
            </w:r>
            <w:r w:rsidR="00AA1DF2" w:rsidRPr="00AA1DF2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查到：《重要环境因素清单》，质检</w:t>
            </w:r>
            <w:proofErr w:type="gramStart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部涉及</w:t>
            </w:r>
            <w:proofErr w:type="gramEnd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重要环境因素：固体废弃物、火灾事故的发生。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查《</w:t>
            </w:r>
            <w:r w:rsidR="000C4E63" w:rsidRPr="00AA1DF2">
              <w:rPr>
                <w:rFonts w:ascii="楷体" w:eastAsia="楷体" w:hAnsi="楷体" w:cs="楷体" w:hint="eastAsia"/>
                <w:sz w:val="24"/>
                <w:szCs w:val="24"/>
              </w:rPr>
              <w:t>危险源辨识和风险评价一览表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》，识别了办公过程中</w:t>
            </w:r>
            <w:r w:rsidR="00BF49A2">
              <w:rPr>
                <w:rFonts w:ascii="楷体" w:eastAsia="楷体" w:hAnsi="楷体" w:cs="楷体" w:hint="eastAsia"/>
                <w:sz w:val="24"/>
                <w:szCs w:val="24"/>
              </w:rPr>
              <w:t>电脑辐射、检验过程的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违规试验可能导致的人身伤害等危险源</w:t>
            </w:r>
            <w:r w:rsidR="00AA1DF2" w:rsidRPr="00AA1DF2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查到：《不可接受风险清单》，质检</w:t>
            </w:r>
            <w:proofErr w:type="gramStart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部涉及</w:t>
            </w:r>
            <w:proofErr w:type="gramEnd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的不可接受风险：触电、火灾。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对于环境因素、重要环境因素及危险源、不可接受风险等通过运行控制、管理方案、应急准备与响应进行控制。</w:t>
            </w:r>
          </w:p>
          <w:p w:rsidR="00473C77" w:rsidRPr="00473C77" w:rsidRDefault="00473C77" w:rsidP="00473C77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质检部环境因素、危险的识别、评价基本符合标准要求。</w:t>
            </w:r>
          </w:p>
        </w:tc>
        <w:tc>
          <w:tcPr>
            <w:tcW w:w="1585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73C77" w:rsidRPr="009B4611" w:rsidTr="009B606C">
        <w:trPr>
          <w:trHeight w:val="676"/>
        </w:trPr>
        <w:tc>
          <w:tcPr>
            <w:tcW w:w="1384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t>运行控制</w:t>
            </w:r>
          </w:p>
        </w:tc>
        <w:tc>
          <w:tcPr>
            <w:tcW w:w="1276" w:type="dxa"/>
          </w:tcPr>
          <w:p w:rsidR="00473C77" w:rsidRPr="00473C77" w:rsidRDefault="00473C77" w:rsidP="00473C77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EO8.1</w:t>
            </w:r>
          </w:p>
        </w:tc>
        <w:tc>
          <w:tcPr>
            <w:tcW w:w="10464" w:type="dxa"/>
          </w:tcPr>
          <w:p w:rsidR="00473C77" w:rsidRDefault="00473C77" w:rsidP="00473C7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编制了《运行控制程序》等。</w:t>
            </w:r>
          </w:p>
          <w:p w:rsidR="00F360D3" w:rsidRPr="00473C77" w:rsidRDefault="00F360D3" w:rsidP="00473C7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1.部门办公及检验无废水外排，无废气、无噪声排放。</w:t>
            </w:r>
          </w:p>
          <w:p w:rsidR="00F360D3" w:rsidRPr="00473C77" w:rsidRDefault="00F360D3" w:rsidP="00F360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2.检验过程中使用的水电纸等资源，要求检验人员尽量做到节约用电、用水、用纸、尽量使用双面纸。</w:t>
            </w:r>
          </w:p>
          <w:p w:rsidR="00473C77" w:rsidRPr="00473C77" w:rsidRDefault="00473C77" w:rsidP="00473C7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3.办公用固体废弃物（如打印机、复印机墨水盒、墨粉盒、色带、硒鼓等）的处理：日常分类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收集，最终由办公室统一收集，交与供方回收。</w:t>
            </w:r>
          </w:p>
          <w:p w:rsidR="00473C77" w:rsidRPr="00473C77" w:rsidRDefault="00473C77" w:rsidP="00473C77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4.定期检查办公室电线、开关的安全性。</w:t>
            </w:r>
          </w:p>
          <w:p w:rsidR="00473C77" w:rsidRPr="00473C77" w:rsidRDefault="00473C77" w:rsidP="00473C77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5.检验员到现场检验时穿戴劳保用品，遵守公司的各项环境和职业健康与安全管理制度。</w:t>
            </w:r>
          </w:p>
          <w:p w:rsidR="00473C77" w:rsidRDefault="00473C77" w:rsidP="00BB69F8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6.试验样品回用，不排放，检验时发现的废品由生产部统一处理。</w:t>
            </w:r>
          </w:p>
          <w:p w:rsidR="00F360D3" w:rsidRPr="00473C77" w:rsidRDefault="00F360D3" w:rsidP="00F360D3">
            <w:pPr>
              <w:spacing w:line="360" w:lineRule="auto"/>
              <w:ind w:firstLineChars="164" w:firstLine="394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.主要是加强防火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管理，防止火灾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事故的发生，现场未发现火灾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隐患。</w:t>
            </w:r>
          </w:p>
          <w:p w:rsidR="00F360D3" w:rsidRPr="00F360D3" w:rsidRDefault="00F360D3" w:rsidP="00BB69F8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E044C" w:rsidRPr="009B4611" w:rsidTr="00FA5158">
        <w:trPr>
          <w:trHeight w:val="986"/>
        </w:trPr>
        <w:tc>
          <w:tcPr>
            <w:tcW w:w="1384" w:type="dxa"/>
            <w:vAlign w:val="center"/>
          </w:tcPr>
          <w:p w:rsidR="003E044C" w:rsidRPr="003E044C" w:rsidRDefault="003E044C" w:rsidP="003E044C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E044C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76" w:type="dxa"/>
            <w:vAlign w:val="center"/>
          </w:tcPr>
          <w:p w:rsidR="003E044C" w:rsidRPr="003E044C" w:rsidRDefault="003E044C" w:rsidP="003E044C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E044C">
              <w:rPr>
                <w:rFonts w:ascii="楷体" w:eastAsia="楷体" w:hAnsi="楷体" w:cs="楷体" w:hint="eastAsia"/>
                <w:sz w:val="24"/>
                <w:szCs w:val="24"/>
              </w:rPr>
              <w:t>E/O：8.2</w:t>
            </w:r>
          </w:p>
        </w:tc>
        <w:tc>
          <w:tcPr>
            <w:tcW w:w="10464" w:type="dxa"/>
            <w:vAlign w:val="center"/>
          </w:tcPr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》，提供了机械伤害应急预案、火灾应急预案、触电事故应急预案、食物中毒应急预案，其中包括目的、适用范围、职责、应急处理细则、演习、必备资料等，相关内容基本充分。</w:t>
            </w:r>
          </w:p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应急设施配置：在院内、办公场所内、车间内、仓库内均配备了灭火器、消防栓等消防设施，均在有效期内，状态良好。</w:t>
            </w:r>
          </w:p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日参加了火灾应急预案演练，202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日参加了机械伤害应急预案演练。</w:t>
            </w:r>
          </w:p>
          <w:p w:rsidR="003E044C" w:rsidRDefault="003E044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现场巡视办公区和车间配有多个灭火器和消防栓，均有效。</w:t>
            </w:r>
          </w:p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3E044C" w:rsidRPr="009B4611" w:rsidRDefault="003E044C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B20E72" w:rsidRDefault="00971600">
      <w:pPr>
        <w:rPr>
          <w:rFonts w:ascii="楷体" w:eastAsia="楷体" w:hAnsi="楷体"/>
        </w:rPr>
      </w:pPr>
      <w:r w:rsidRPr="00B20E72">
        <w:rPr>
          <w:rFonts w:ascii="楷体" w:eastAsia="楷体" w:hAnsi="楷体"/>
        </w:rPr>
        <w:ptab w:relativeTo="margin" w:alignment="center" w:leader="none"/>
      </w:r>
    </w:p>
    <w:p w:rsidR="007757F3" w:rsidRPr="00B20E72" w:rsidRDefault="007757F3">
      <w:pPr>
        <w:rPr>
          <w:rFonts w:ascii="楷体" w:eastAsia="楷体" w:hAnsi="楷体"/>
        </w:rPr>
      </w:pPr>
    </w:p>
    <w:p w:rsidR="007757F3" w:rsidRPr="00B20E72" w:rsidRDefault="007757F3" w:rsidP="0003373A">
      <w:pPr>
        <w:pStyle w:val="a4"/>
        <w:rPr>
          <w:rFonts w:ascii="楷体" w:eastAsia="楷体" w:hAnsi="楷体"/>
        </w:rPr>
      </w:pPr>
      <w:r w:rsidRPr="00B20E72">
        <w:rPr>
          <w:rFonts w:ascii="楷体" w:eastAsia="楷体" w:hAnsi="楷体" w:hint="eastAsia"/>
        </w:rPr>
        <w:t>说明：不符合标注N</w:t>
      </w:r>
    </w:p>
    <w:sectPr w:rsidR="007757F3" w:rsidRPr="00B20E72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62" w:rsidRDefault="00200A62" w:rsidP="008973EE">
      <w:r>
        <w:separator/>
      </w:r>
    </w:p>
  </w:endnote>
  <w:endnote w:type="continuationSeparator" w:id="0">
    <w:p w:rsidR="00200A62" w:rsidRDefault="00200A62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90091" w:rsidRDefault="00F9009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60D3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60D3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0091" w:rsidRDefault="00F900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62" w:rsidRDefault="00200A62" w:rsidP="008973EE">
      <w:r>
        <w:separator/>
      </w:r>
    </w:p>
  </w:footnote>
  <w:footnote w:type="continuationSeparator" w:id="0">
    <w:p w:rsidR="00200A62" w:rsidRDefault="00200A62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91" w:rsidRPr="00390345" w:rsidRDefault="006A7815" w:rsidP="006A781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4C025D0" wp14:editId="5A7756DB">
          <wp:simplePos x="0" y="0"/>
          <wp:positionH relativeFrom="column">
            <wp:posOffset>-38100</wp:posOffset>
          </wp:positionH>
          <wp:positionV relativeFrom="paragraph">
            <wp:posOffset>12065</wp:posOffset>
          </wp:positionV>
          <wp:extent cx="485775" cy="485775"/>
          <wp:effectExtent l="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0091" w:rsidRPr="00390345">
      <w:rPr>
        <w:rStyle w:val="CharChar1"/>
        <w:rFonts w:hint="default"/>
      </w:rPr>
      <w:t>北京国标联合认证有限公司</w:t>
    </w:r>
    <w:r w:rsidR="00F90091" w:rsidRPr="00390345">
      <w:rPr>
        <w:rStyle w:val="CharChar1"/>
        <w:rFonts w:hint="default"/>
      </w:rPr>
      <w:tab/>
    </w:r>
    <w:r w:rsidR="00F90091" w:rsidRPr="00390345">
      <w:rPr>
        <w:rStyle w:val="CharChar1"/>
        <w:rFonts w:hint="default"/>
      </w:rPr>
      <w:tab/>
    </w:r>
    <w:r w:rsidR="00F90091">
      <w:rPr>
        <w:rStyle w:val="CharChar1"/>
        <w:rFonts w:hint="default"/>
      </w:rPr>
      <w:tab/>
    </w:r>
  </w:p>
  <w:p w:rsidR="00F90091" w:rsidRDefault="00200A62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6A7815" w:rsidRDefault="006A7815" w:rsidP="006A781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F90091" w:rsidRPr="000B51BD" w:rsidRDefault="00F90091" w:rsidP="007757F3"/>
            </w:txbxContent>
          </v:textbox>
        </v:shape>
      </w:pict>
    </w:r>
    <w:r w:rsidR="00F90091" w:rsidRPr="00390345">
      <w:rPr>
        <w:rStyle w:val="CharChar1"/>
        <w:rFonts w:hint="default"/>
      </w:rPr>
      <w:t xml:space="preserve">        </w:t>
    </w:r>
    <w:r w:rsidR="00F9009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90091" w:rsidRPr="00390345">
      <w:rPr>
        <w:rStyle w:val="CharChar1"/>
        <w:rFonts w:hint="default"/>
        <w:w w:val="90"/>
      </w:rPr>
      <w:t>Co.</w:t>
    </w:r>
    <w:proofErr w:type="gramStart"/>
    <w:r w:rsidR="00F90091" w:rsidRPr="00390345">
      <w:rPr>
        <w:rStyle w:val="CharChar1"/>
        <w:rFonts w:hint="default"/>
        <w:w w:val="90"/>
      </w:rPr>
      <w:t>,Ltd</w:t>
    </w:r>
    <w:proofErr w:type="spellEnd"/>
    <w:proofErr w:type="gramEnd"/>
    <w:r w:rsidR="00F90091" w:rsidRPr="00390345">
      <w:rPr>
        <w:rStyle w:val="CharChar1"/>
        <w:rFonts w:hint="default"/>
        <w:w w:val="90"/>
      </w:rPr>
      <w:t>.</w:t>
    </w:r>
    <w:r w:rsidR="00F90091">
      <w:rPr>
        <w:rStyle w:val="CharChar1"/>
        <w:rFonts w:hint="default"/>
        <w:w w:val="90"/>
        <w:szCs w:val="21"/>
      </w:rPr>
      <w:t xml:space="preserve">  </w:t>
    </w:r>
    <w:r w:rsidR="00F90091">
      <w:rPr>
        <w:rStyle w:val="CharChar1"/>
        <w:rFonts w:hint="default"/>
        <w:w w:val="90"/>
        <w:sz w:val="20"/>
      </w:rPr>
      <w:t xml:space="preserve"> </w:t>
    </w:r>
    <w:r w:rsidR="00F90091">
      <w:rPr>
        <w:rStyle w:val="CharChar1"/>
        <w:rFonts w:hint="default"/>
        <w:w w:val="90"/>
      </w:rPr>
      <w:t xml:space="preserve">                   </w:t>
    </w:r>
  </w:p>
  <w:p w:rsidR="00F90091" w:rsidRDefault="00F900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2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3">
    <w:nsid w:val="6AD65455"/>
    <w:multiLevelType w:val="hybridMultilevel"/>
    <w:tmpl w:val="565EE628"/>
    <w:lvl w:ilvl="0" w:tplc="93EE8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A79DE"/>
    <w:multiLevelType w:val="hybridMultilevel"/>
    <w:tmpl w:val="529223F0"/>
    <w:lvl w:ilvl="0" w:tplc="545A6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73FC"/>
    <w:rsid w:val="00007C97"/>
    <w:rsid w:val="0001151F"/>
    <w:rsid w:val="00012BC0"/>
    <w:rsid w:val="00014D00"/>
    <w:rsid w:val="00020F69"/>
    <w:rsid w:val="000214B6"/>
    <w:rsid w:val="000225FF"/>
    <w:rsid w:val="000252BF"/>
    <w:rsid w:val="0002531E"/>
    <w:rsid w:val="00032DF0"/>
    <w:rsid w:val="0003373A"/>
    <w:rsid w:val="000369F1"/>
    <w:rsid w:val="00037697"/>
    <w:rsid w:val="000412F6"/>
    <w:rsid w:val="00045270"/>
    <w:rsid w:val="00046121"/>
    <w:rsid w:val="0004642B"/>
    <w:rsid w:val="00047E49"/>
    <w:rsid w:val="00050512"/>
    <w:rsid w:val="0005199E"/>
    <w:rsid w:val="0005697E"/>
    <w:rsid w:val="000579CF"/>
    <w:rsid w:val="00061974"/>
    <w:rsid w:val="00062975"/>
    <w:rsid w:val="00063275"/>
    <w:rsid w:val="00065C74"/>
    <w:rsid w:val="00072B81"/>
    <w:rsid w:val="00076CD3"/>
    <w:rsid w:val="00080C1D"/>
    <w:rsid w:val="00082216"/>
    <w:rsid w:val="00082398"/>
    <w:rsid w:val="000849D2"/>
    <w:rsid w:val="00085FE3"/>
    <w:rsid w:val="0008635A"/>
    <w:rsid w:val="00086C3D"/>
    <w:rsid w:val="0008749B"/>
    <w:rsid w:val="00090B18"/>
    <w:rsid w:val="00091A2D"/>
    <w:rsid w:val="00097CAB"/>
    <w:rsid w:val="000A5E44"/>
    <w:rsid w:val="000A7044"/>
    <w:rsid w:val="000B0541"/>
    <w:rsid w:val="000B1394"/>
    <w:rsid w:val="000B19D6"/>
    <w:rsid w:val="000B2E9C"/>
    <w:rsid w:val="000B40BD"/>
    <w:rsid w:val="000C123B"/>
    <w:rsid w:val="000C151C"/>
    <w:rsid w:val="000C4E63"/>
    <w:rsid w:val="000C6AFC"/>
    <w:rsid w:val="000C6CD1"/>
    <w:rsid w:val="000D45AC"/>
    <w:rsid w:val="000D51FB"/>
    <w:rsid w:val="000D5401"/>
    <w:rsid w:val="000D5976"/>
    <w:rsid w:val="000D5BE4"/>
    <w:rsid w:val="000D697A"/>
    <w:rsid w:val="000E2B69"/>
    <w:rsid w:val="000E2FCD"/>
    <w:rsid w:val="000E4B40"/>
    <w:rsid w:val="000E7848"/>
    <w:rsid w:val="000E7EF7"/>
    <w:rsid w:val="000F0CB7"/>
    <w:rsid w:val="000F2483"/>
    <w:rsid w:val="000F35F1"/>
    <w:rsid w:val="000F7D53"/>
    <w:rsid w:val="0010182C"/>
    <w:rsid w:val="00101F08"/>
    <w:rsid w:val="001022F1"/>
    <w:rsid w:val="001037D5"/>
    <w:rsid w:val="0010381F"/>
    <w:rsid w:val="00105BF7"/>
    <w:rsid w:val="00106BDD"/>
    <w:rsid w:val="00107942"/>
    <w:rsid w:val="001103A2"/>
    <w:rsid w:val="00112259"/>
    <w:rsid w:val="00112473"/>
    <w:rsid w:val="00112EBF"/>
    <w:rsid w:val="00112EF4"/>
    <w:rsid w:val="0012440D"/>
    <w:rsid w:val="00126769"/>
    <w:rsid w:val="00130988"/>
    <w:rsid w:val="00136114"/>
    <w:rsid w:val="0014220A"/>
    <w:rsid w:val="0014235B"/>
    <w:rsid w:val="00145688"/>
    <w:rsid w:val="001478E0"/>
    <w:rsid w:val="00150852"/>
    <w:rsid w:val="00152F47"/>
    <w:rsid w:val="001555E4"/>
    <w:rsid w:val="00155BB0"/>
    <w:rsid w:val="00160A2C"/>
    <w:rsid w:val="00161106"/>
    <w:rsid w:val="00165CC8"/>
    <w:rsid w:val="001677C1"/>
    <w:rsid w:val="00170E3E"/>
    <w:rsid w:val="001714F7"/>
    <w:rsid w:val="001719E3"/>
    <w:rsid w:val="001737D0"/>
    <w:rsid w:val="00173DEB"/>
    <w:rsid w:val="00176F70"/>
    <w:rsid w:val="00183139"/>
    <w:rsid w:val="00186432"/>
    <w:rsid w:val="001876B6"/>
    <w:rsid w:val="001904A8"/>
    <w:rsid w:val="001918ED"/>
    <w:rsid w:val="00192A7F"/>
    <w:rsid w:val="00192C27"/>
    <w:rsid w:val="001930E6"/>
    <w:rsid w:val="001951C7"/>
    <w:rsid w:val="00196315"/>
    <w:rsid w:val="001A082C"/>
    <w:rsid w:val="001A191B"/>
    <w:rsid w:val="001A2536"/>
    <w:rsid w:val="001A2D7F"/>
    <w:rsid w:val="001A3DF8"/>
    <w:rsid w:val="001A572D"/>
    <w:rsid w:val="001A6F25"/>
    <w:rsid w:val="001B3A18"/>
    <w:rsid w:val="001C0577"/>
    <w:rsid w:val="001C36B3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974"/>
    <w:rsid w:val="001E1C36"/>
    <w:rsid w:val="001E21FA"/>
    <w:rsid w:val="001E64EB"/>
    <w:rsid w:val="001E74E2"/>
    <w:rsid w:val="001F0DAF"/>
    <w:rsid w:val="001F1714"/>
    <w:rsid w:val="001F556C"/>
    <w:rsid w:val="00200A62"/>
    <w:rsid w:val="00201285"/>
    <w:rsid w:val="002020CB"/>
    <w:rsid w:val="00202985"/>
    <w:rsid w:val="00202BC2"/>
    <w:rsid w:val="00210A5D"/>
    <w:rsid w:val="002122D7"/>
    <w:rsid w:val="00214113"/>
    <w:rsid w:val="00215081"/>
    <w:rsid w:val="00215B15"/>
    <w:rsid w:val="00222532"/>
    <w:rsid w:val="00222839"/>
    <w:rsid w:val="002250F7"/>
    <w:rsid w:val="0023038C"/>
    <w:rsid w:val="00230796"/>
    <w:rsid w:val="00237445"/>
    <w:rsid w:val="00237625"/>
    <w:rsid w:val="00244DE1"/>
    <w:rsid w:val="0024743C"/>
    <w:rsid w:val="00247AD6"/>
    <w:rsid w:val="00250E2E"/>
    <w:rsid w:val="002513BC"/>
    <w:rsid w:val="002518FD"/>
    <w:rsid w:val="00251FDE"/>
    <w:rsid w:val="00252A48"/>
    <w:rsid w:val="0025310B"/>
    <w:rsid w:val="002538FB"/>
    <w:rsid w:val="00264A93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90C8D"/>
    <w:rsid w:val="00290D90"/>
    <w:rsid w:val="00290FC2"/>
    <w:rsid w:val="002914E4"/>
    <w:rsid w:val="00293973"/>
    <w:rsid w:val="002973F0"/>
    <w:rsid w:val="002975C1"/>
    <w:rsid w:val="00297DFB"/>
    <w:rsid w:val="002A0E6E"/>
    <w:rsid w:val="002A2529"/>
    <w:rsid w:val="002A338D"/>
    <w:rsid w:val="002A33CC"/>
    <w:rsid w:val="002B01C2"/>
    <w:rsid w:val="002B14DB"/>
    <w:rsid w:val="002B1808"/>
    <w:rsid w:val="002B59CF"/>
    <w:rsid w:val="002C1ACE"/>
    <w:rsid w:val="002C1AF9"/>
    <w:rsid w:val="002C3E0D"/>
    <w:rsid w:val="002D1ACF"/>
    <w:rsid w:val="002D41FB"/>
    <w:rsid w:val="002D70C3"/>
    <w:rsid w:val="002E0203"/>
    <w:rsid w:val="002E0587"/>
    <w:rsid w:val="002E1E1D"/>
    <w:rsid w:val="002E5A2D"/>
    <w:rsid w:val="002F05FA"/>
    <w:rsid w:val="002F1614"/>
    <w:rsid w:val="002F27C3"/>
    <w:rsid w:val="002F2E87"/>
    <w:rsid w:val="002F307B"/>
    <w:rsid w:val="002F5C01"/>
    <w:rsid w:val="00302D0B"/>
    <w:rsid w:val="00304F0B"/>
    <w:rsid w:val="003075BF"/>
    <w:rsid w:val="0031213E"/>
    <w:rsid w:val="00317401"/>
    <w:rsid w:val="0031751E"/>
    <w:rsid w:val="003206BA"/>
    <w:rsid w:val="0032273E"/>
    <w:rsid w:val="0032358B"/>
    <w:rsid w:val="00325552"/>
    <w:rsid w:val="00325794"/>
    <w:rsid w:val="0032616E"/>
    <w:rsid w:val="00326FC1"/>
    <w:rsid w:val="00330405"/>
    <w:rsid w:val="0033189B"/>
    <w:rsid w:val="00331EC6"/>
    <w:rsid w:val="00337922"/>
    <w:rsid w:val="00340867"/>
    <w:rsid w:val="00340CC4"/>
    <w:rsid w:val="00342857"/>
    <w:rsid w:val="00342E9F"/>
    <w:rsid w:val="003439A4"/>
    <w:rsid w:val="00350DA9"/>
    <w:rsid w:val="00351B2F"/>
    <w:rsid w:val="00351CEE"/>
    <w:rsid w:val="00354FA3"/>
    <w:rsid w:val="00356868"/>
    <w:rsid w:val="0035727B"/>
    <w:rsid w:val="003602A4"/>
    <w:rsid w:val="003605A4"/>
    <w:rsid w:val="003608CB"/>
    <w:rsid w:val="00362501"/>
    <w:rsid w:val="003627B6"/>
    <w:rsid w:val="00363DA8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653"/>
    <w:rsid w:val="00380837"/>
    <w:rsid w:val="00382518"/>
    <w:rsid w:val="00382EDD"/>
    <w:rsid w:val="003836CA"/>
    <w:rsid w:val="00384306"/>
    <w:rsid w:val="00385291"/>
    <w:rsid w:val="00385C67"/>
    <w:rsid w:val="00386A98"/>
    <w:rsid w:val="0038786B"/>
    <w:rsid w:val="00390252"/>
    <w:rsid w:val="0039060D"/>
    <w:rsid w:val="003908B4"/>
    <w:rsid w:val="00394590"/>
    <w:rsid w:val="00396212"/>
    <w:rsid w:val="00396FB8"/>
    <w:rsid w:val="003A1E9C"/>
    <w:rsid w:val="003A484E"/>
    <w:rsid w:val="003A5DBA"/>
    <w:rsid w:val="003A7A5C"/>
    <w:rsid w:val="003B2D8A"/>
    <w:rsid w:val="003B4B50"/>
    <w:rsid w:val="003B4CA7"/>
    <w:rsid w:val="003C0FC5"/>
    <w:rsid w:val="003C56FD"/>
    <w:rsid w:val="003C7798"/>
    <w:rsid w:val="003D42CB"/>
    <w:rsid w:val="003D51E8"/>
    <w:rsid w:val="003D6BE3"/>
    <w:rsid w:val="003D736E"/>
    <w:rsid w:val="003E03C4"/>
    <w:rsid w:val="003E044C"/>
    <w:rsid w:val="003E08FD"/>
    <w:rsid w:val="003E0E52"/>
    <w:rsid w:val="003E4FE2"/>
    <w:rsid w:val="003E60B4"/>
    <w:rsid w:val="003F20A5"/>
    <w:rsid w:val="003F233D"/>
    <w:rsid w:val="003F5B09"/>
    <w:rsid w:val="003F7D59"/>
    <w:rsid w:val="003F7D64"/>
    <w:rsid w:val="00400B96"/>
    <w:rsid w:val="00401BD6"/>
    <w:rsid w:val="00401EB3"/>
    <w:rsid w:val="00404E55"/>
    <w:rsid w:val="00405000"/>
    <w:rsid w:val="00405D5F"/>
    <w:rsid w:val="00410914"/>
    <w:rsid w:val="00410B9E"/>
    <w:rsid w:val="004118DA"/>
    <w:rsid w:val="00411B69"/>
    <w:rsid w:val="004138F6"/>
    <w:rsid w:val="0041521B"/>
    <w:rsid w:val="004156DF"/>
    <w:rsid w:val="00415AA3"/>
    <w:rsid w:val="004165DA"/>
    <w:rsid w:val="00417D9C"/>
    <w:rsid w:val="00420C60"/>
    <w:rsid w:val="00420C95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40B76"/>
    <w:rsid w:val="004414A5"/>
    <w:rsid w:val="00441C33"/>
    <w:rsid w:val="00442208"/>
    <w:rsid w:val="00445C84"/>
    <w:rsid w:val="00450A4F"/>
    <w:rsid w:val="00456697"/>
    <w:rsid w:val="004570AB"/>
    <w:rsid w:val="00460E78"/>
    <w:rsid w:val="00461F7A"/>
    <w:rsid w:val="00465FE1"/>
    <w:rsid w:val="00466832"/>
    <w:rsid w:val="00470B5E"/>
    <w:rsid w:val="00473C77"/>
    <w:rsid w:val="00475491"/>
    <w:rsid w:val="004869FB"/>
    <w:rsid w:val="00491735"/>
    <w:rsid w:val="00491C47"/>
    <w:rsid w:val="00494A46"/>
    <w:rsid w:val="004954AB"/>
    <w:rsid w:val="00496016"/>
    <w:rsid w:val="004A25AE"/>
    <w:rsid w:val="004A2C2E"/>
    <w:rsid w:val="004A5A81"/>
    <w:rsid w:val="004A5E1E"/>
    <w:rsid w:val="004A73C5"/>
    <w:rsid w:val="004B1EC1"/>
    <w:rsid w:val="004B217F"/>
    <w:rsid w:val="004B29CD"/>
    <w:rsid w:val="004B3600"/>
    <w:rsid w:val="004B3E7F"/>
    <w:rsid w:val="004B437C"/>
    <w:rsid w:val="004B735D"/>
    <w:rsid w:val="004B768D"/>
    <w:rsid w:val="004C07FE"/>
    <w:rsid w:val="004C232B"/>
    <w:rsid w:val="004D1FBC"/>
    <w:rsid w:val="004D228E"/>
    <w:rsid w:val="004D3E4C"/>
    <w:rsid w:val="004D4610"/>
    <w:rsid w:val="004D4FFE"/>
    <w:rsid w:val="004D71B9"/>
    <w:rsid w:val="004E2863"/>
    <w:rsid w:val="004E3ADA"/>
    <w:rsid w:val="004F012A"/>
    <w:rsid w:val="004F185D"/>
    <w:rsid w:val="004F575F"/>
    <w:rsid w:val="00500B43"/>
    <w:rsid w:val="00502B7F"/>
    <w:rsid w:val="005032D8"/>
    <w:rsid w:val="005037D9"/>
    <w:rsid w:val="00504418"/>
    <w:rsid w:val="00504457"/>
    <w:rsid w:val="005056ED"/>
    <w:rsid w:val="00506D58"/>
    <w:rsid w:val="0051026D"/>
    <w:rsid w:val="00513A36"/>
    <w:rsid w:val="005155C4"/>
    <w:rsid w:val="005159E6"/>
    <w:rsid w:val="005162A7"/>
    <w:rsid w:val="00517E4C"/>
    <w:rsid w:val="00521CF0"/>
    <w:rsid w:val="00524794"/>
    <w:rsid w:val="00525B29"/>
    <w:rsid w:val="005272FD"/>
    <w:rsid w:val="00530B0E"/>
    <w:rsid w:val="00530BBE"/>
    <w:rsid w:val="0053208B"/>
    <w:rsid w:val="00532214"/>
    <w:rsid w:val="00532963"/>
    <w:rsid w:val="00534814"/>
    <w:rsid w:val="00536930"/>
    <w:rsid w:val="00537771"/>
    <w:rsid w:val="005403BA"/>
    <w:rsid w:val="0054118D"/>
    <w:rsid w:val="0054270E"/>
    <w:rsid w:val="005428F3"/>
    <w:rsid w:val="00542A03"/>
    <w:rsid w:val="00547980"/>
    <w:rsid w:val="00547E16"/>
    <w:rsid w:val="00552F32"/>
    <w:rsid w:val="00553C08"/>
    <w:rsid w:val="00560A2A"/>
    <w:rsid w:val="00564E53"/>
    <w:rsid w:val="005666FC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B23"/>
    <w:rsid w:val="00584E4C"/>
    <w:rsid w:val="00592C3E"/>
    <w:rsid w:val="00595FA8"/>
    <w:rsid w:val="00597CB8"/>
    <w:rsid w:val="005A000F"/>
    <w:rsid w:val="005A1ED6"/>
    <w:rsid w:val="005A46E1"/>
    <w:rsid w:val="005A4E86"/>
    <w:rsid w:val="005A6543"/>
    <w:rsid w:val="005B1490"/>
    <w:rsid w:val="005B173D"/>
    <w:rsid w:val="005B6888"/>
    <w:rsid w:val="005B78B3"/>
    <w:rsid w:val="005D2669"/>
    <w:rsid w:val="005D3185"/>
    <w:rsid w:val="005D5667"/>
    <w:rsid w:val="005D788C"/>
    <w:rsid w:val="005E4698"/>
    <w:rsid w:val="005E59EE"/>
    <w:rsid w:val="005E6BC0"/>
    <w:rsid w:val="005F209B"/>
    <w:rsid w:val="005F2936"/>
    <w:rsid w:val="005F3F52"/>
    <w:rsid w:val="005F4B95"/>
    <w:rsid w:val="005F4F35"/>
    <w:rsid w:val="005F5DC6"/>
    <w:rsid w:val="005F6C65"/>
    <w:rsid w:val="00600F02"/>
    <w:rsid w:val="00600FD9"/>
    <w:rsid w:val="00601BE3"/>
    <w:rsid w:val="0060444D"/>
    <w:rsid w:val="00607C9B"/>
    <w:rsid w:val="00611EBE"/>
    <w:rsid w:val="006122FC"/>
    <w:rsid w:val="00613D58"/>
    <w:rsid w:val="00623F91"/>
    <w:rsid w:val="00624138"/>
    <w:rsid w:val="0062550A"/>
    <w:rsid w:val="006255FD"/>
    <w:rsid w:val="0063309E"/>
    <w:rsid w:val="006334B3"/>
    <w:rsid w:val="006354BB"/>
    <w:rsid w:val="0063558C"/>
    <w:rsid w:val="0063646D"/>
    <w:rsid w:val="00640BAD"/>
    <w:rsid w:val="00642776"/>
    <w:rsid w:val="00644FE2"/>
    <w:rsid w:val="00645FB8"/>
    <w:rsid w:val="0065134F"/>
    <w:rsid w:val="00651986"/>
    <w:rsid w:val="00651C82"/>
    <w:rsid w:val="006545E8"/>
    <w:rsid w:val="00660ABD"/>
    <w:rsid w:val="00662233"/>
    <w:rsid w:val="00663F92"/>
    <w:rsid w:val="00664736"/>
    <w:rsid w:val="006647C9"/>
    <w:rsid w:val="00665701"/>
    <w:rsid w:val="00665980"/>
    <w:rsid w:val="0066615B"/>
    <w:rsid w:val="00670BF8"/>
    <w:rsid w:val="00672BD0"/>
    <w:rsid w:val="00675BBB"/>
    <w:rsid w:val="0067640C"/>
    <w:rsid w:val="006777A2"/>
    <w:rsid w:val="006836D9"/>
    <w:rsid w:val="00685F68"/>
    <w:rsid w:val="00686699"/>
    <w:rsid w:val="00686D0C"/>
    <w:rsid w:val="00690286"/>
    <w:rsid w:val="0069072E"/>
    <w:rsid w:val="0069278B"/>
    <w:rsid w:val="006935CD"/>
    <w:rsid w:val="00695256"/>
    <w:rsid w:val="00695570"/>
    <w:rsid w:val="00696AF1"/>
    <w:rsid w:val="006A0BDC"/>
    <w:rsid w:val="006A11EB"/>
    <w:rsid w:val="006A3B31"/>
    <w:rsid w:val="006A5952"/>
    <w:rsid w:val="006A66C1"/>
    <w:rsid w:val="006A68F3"/>
    <w:rsid w:val="006A7815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21D"/>
    <w:rsid w:val="006C6653"/>
    <w:rsid w:val="006C7A93"/>
    <w:rsid w:val="006D1477"/>
    <w:rsid w:val="006D1EC9"/>
    <w:rsid w:val="006D5A83"/>
    <w:rsid w:val="006E0DB3"/>
    <w:rsid w:val="006E3B1A"/>
    <w:rsid w:val="006E4ED6"/>
    <w:rsid w:val="006E678B"/>
    <w:rsid w:val="006F1C10"/>
    <w:rsid w:val="006F50AA"/>
    <w:rsid w:val="006F5843"/>
    <w:rsid w:val="006F599A"/>
    <w:rsid w:val="006F5F4B"/>
    <w:rsid w:val="006F637B"/>
    <w:rsid w:val="006F7580"/>
    <w:rsid w:val="00702175"/>
    <w:rsid w:val="00703009"/>
    <w:rsid w:val="0070367F"/>
    <w:rsid w:val="00705E5B"/>
    <w:rsid w:val="0070605A"/>
    <w:rsid w:val="007076CC"/>
    <w:rsid w:val="00711429"/>
    <w:rsid w:val="007115C1"/>
    <w:rsid w:val="0071293B"/>
    <w:rsid w:val="00712F3C"/>
    <w:rsid w:val="00713183"/>
    <w:rsid w:val="00715C27"/>
    <w:rsid w:val="00715F5F"/>
    <w:rsid w:val="007170AA"/>
    <w:rsid w:val="007204C4"/>
    <w:rsid w:val="00720D05"/>
    <w:rsid w:val="00722A29"/>
    <w:rsid w:val="00722EC9"/>
    <w:rsid w:val="00725011"/>
    <w:rsid w:val="00726918"/>
    <w:rsid w:val="00732B66"/>
    <w:rsid w:val="00734D96"/>
    <w:rsid w:val="00737C8F"/>
    <w:rsid w:val="007406DE"/>
    <w:rsid w:val="00740DCC"/>
    <w:rsid w:val="00743E79"/>
    <w:rsid w:val="00744BEA"/>
    <w:rsid w:val="00746B34"/>
    <w:rsid w:val="00751532"/>
    <w:rsid w:val="00751C37"/>
    <w:rsid w:val="00752B53"/>
    <w:rsid w:val="0075411F"/>
    <w:rsid w:val="007555AA"/>
    <w:rsid w:val="0075769B"/>
    <w:rsid w:val="0077198E"/>
    <w:rsid w:val="00773E78"/>
    <w:rsid w:val="007757F3"/>
    <w:rsid w:val="00777C2A"/>
    <w:rsid w:val="0078033F"/>
    <w:rsid w:val="007815DC"/>
    <w:rsid w:val="00782975"/>
    <w:rsid w:val="00786F84"/>
    <w:rsid w:val="00787A58"/>
    <w:rsid w:val="007920D2"/>
    <w:rsid w:val="00793469"/>
    <w:rsid w:val="0079371F"/>
    <w:rsid w:val="00793792"/>
    <w:rsid w:val="00794527"/>
    <w:rsid w:val="00796E4A"/>
    <w:rsid w:val="007A47FB"/>
    <w:rsid w:val="007A7056"/>
    <w:rsid w:val="007B106B"/>
    <w:rsid w:val="007B275D"/>
    <w:rsid w:val="007B2886"/>
    <w:rsid w:val="007B677C"/>
    <w:rsid w:val="007C17C3"/>
    <w:rsid w:val="007C6207"/>
    <w:rsid w:val="007C75EB"/>
    <w:rsid w:val="007D078F"/>
    <w:rsid w:val="007D2D21"/>
    <w:rsid w:val="007D4928"/>
    <w:rsid w:val="007E4877"/>
    <w:rsid w:val="007E4EB7"/>
    <w:rsid w:val="007E6AEB"/>
    <w:rsid w:val="007E6E7A"/>
    <w:rsid w:val="007F01EC"/>
    <w:rsid w:val="007F53E6"/>
    <w:rsid w:val="007F55ED"/>
    <w:rsid w:val="007F6A83"/>
    <w:rsid w:val="007F7DF2"/>
    <w:rsid w:val="00805A7B"/>
    <w:rsid w:val="00806CD1"/>
    <w:rsid w:val="008079FA"/>
    <w:rsid w:val="00810D58"/>
    <w:rsid w:val="00812EF4"/>
    <w:rsid w:val="00813316"/>
    <w:rsid w:val="008154F4"/>
    <w:rsid w:val="00823D48"/>
    <w:rsid w:val="00825E22"/>
    <w:rsid w:val="0082611C"/>
    <w:rsid w:val="008336D7"/>
    <w:rsid w:val="008341E7"/>
    <w:rsid w:val="00835B31"/>
    <w:rsid w:val="008366E4"/>
    <w:rsid w:val="00841655"/>
    <w:rsid w:val="00843044"/>
    <w:rsid w:val="00844B5D"/>
    <w:rsid w:val="008463C0"/>
    <w:rsid w:val="00847376"/>
    <w:rsid w:val="0084762C"/>
    <w:rsid w:val="0084793C"/>
    <w:rsid w:val="00850413"/>
    <w:rsid w:val="0085226F"/>
    <w:rsid w:val="00855B43"/>
    <w:rsid w:val="00857B4A"/>
    <w:rsid w:val="008605B6"/>
    <w:rsid w:val="00860C6F"/>
    <w:rsid w:val="00863074"/>
    <w:rsid w:val="008646DE"/>
    <w:rsid w:val="00864902"/>
    <w:rsid w:val="00864BE7"/>
    <w:rsid w:val="00865200"/>
    <w:rsid w:val="00867F1D"/>
    <w:rsid w:val="00871695"/>
    <w:rsid w:val="00871A89"/>
    <w:rsid w:val="008776D8"/>
    <w:rsid w:val="00884879"/>
    <w:rsid w:val="00885D20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C023E"/>
    <w:rsid w:val="008C1939"/>
    <w:rsid w:val="008C1E84"/>
    <w:rsid w:val="008C42C7"/>
    <w:rsid w:val="008C51BA"/>
    <w:rsid w:val="008D089D"/>
    <w:rsid w:val="008D315D"/>
    <w:rsid w:val="008D41C3"/>
    <w:rsid w:val="008E0630"/>
    <w:rsid w:val="008E0863"/>
    <w:rsid w:val="008E31F5"/>
    <w:rsid w:val="008E4207"/>
    <w:rsid w:val="008E4B69"/>
    <w:rsid w:val="008E64A5"/>
    <w:rsid w:val="008F04C2"/>
    <w:rsid w:val="008F0B04"/>
    <w:rsid w:val="008F38E9"/>
    <w:rsid w:val="008F3FE0"/>
    <w:rsid w:val="008F41A1"/>
    <w:rsid w:val="008F5883"/>
    <w:rsid w:val="008F7C55"/>
    <w:rsid w:val="00900C72"/>
    <w:rsid w:val="00900F59"/>
    <w:rsid w:val="0090619E"/>
    <w:rsid w:val="00907520"/>
    <w:rsid w:val="00907732"/>
    <w:rsid w:val="009128D8"/>
    <w:rsid w:val="0092033F"/>
    <w:rsid w:val="00922540"/>
    <w:rsid w:val="00925CE3"/>
    <w:rsid w:val="00930694"/>
    <w:rsid w:val="00932398"/>
    <w:rsid w:val="009336EC"/>
    <w:rsid w:val="0093521F"/>
    <w:rsid w:val="00936368"/>
    <w:rsid w:val="00936493"/>
    <w:rsid w:val="00937280"/>
    <w:rsid w:val="00940D41"/>
    <w:rsid w:val="00940F06"/>
    <w:rsid w:val="009414AF"/>
    <w:rsid w:val="00944D3C"/>
    <w:rsid w:val="00945677"/>
    <w:rsid w:val="00950567"/>
    <w:rsid w:val="00951FB6"/>
    <w:rsid w:val="00953221"/>
    <w:rsid w:val="00953A34"/>
    <w:rsid w:val="00955B84"/>
    <w:rsid w:val="00957B89"/>
    <w:rsid w:val="009610F8"/>
    <w:rsid w:val="00962113"/>
    <w:rsid w:val="00962F78"/>
    <w:rsid w:val="009639DD"/>
    <w:rsid w:val="00964891"/>
    <w:rsid w:val="0096609F"/>
    <w:rsid w:val="00966D8E"/>
    <w:rsid w:val="00967B50"/>
    <w:rsid w:val="00971600"/>
    <w:rsid w:val="00972C56"/>
    <w:rsid w:val="009771CF"/>
    <w:rsid w:val="009817A0"/>
    <w:rsid w:val="00983B0D"/>
    <w:rsid w:val="00984342"/>
    <w:rsid w:val="009858FB"/>
    <w:rsid w:val="00985FDD"/>
    <w:rsid w:val="00987356"/>
    <w:rsid w:val="009973B4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EB8"/>
    <w:rsid w:val="009C22BC"/>
    <w:rsid w:val="009C3E61"/>
    <w:rsid w:val="009D063D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341D"/>
    <w:rsid w:val="009F609F"/>
    <w:rsid w:val="009F7EED"/>
    <w:rsid w:val="00A01006"/>
    <w:rsid w:val="00A01643"/>
    <w:rsid w:val="00A05352"/>
    <w:rsid w:val="00A068AD"/>
    <w:rsid w:val="00A07E00"/>
    <w:rsid w:val="00A115EA"/>
    <w:rsid w:val="00A11894"/>
    <w:rsid w:val="00A138EC"/>
    <w:rsid w:val="00A15CDF"/>
    <w:rsid w:val="00A169D0"/>
    <w:rsid w:val="00A20F1D"/>
    <w:rsid w:val="00A22858"/>
    <w:rsid w:val="00A22C20"/>
    <w:rsid w:val="00A26E44"/>
    <w:rsid w:val="00A33258"/>
    <w:rsid w:val="00A34B9E"/>
    <w:rsid w:val="00A34EEE"/>
    <w:rsid w:val="00A43B08"/>
    <w:rsid w:val="00A458FE"/>
    <w:rsid w:val="00A47F16"/>
    <w:rsid w:val="00A502CC"/>
    <w:rsid w:val="00A53106"/>
    <w:rsid w:val="00A54F21"/>
    <w:rsid w:val="00A55527"/>
    <w:rsid w:val="00A6128F"/>
    <w:rsid w:val="00A656F9"/>
    <w:rsid w:val="00A672B4"/>
    <w:rsid w:val="00A67BB9"/>
    <w:rsid w:val="00A70964"/>
    <w:rsid w:val="00A70A1E"/>
    <w:rsid w:val="00A70F11"/>
    <w:rsid w:val="00A7595A"/>
    <w:rsid w:val="00A801DE"/>
    <w:rsid w:val="00A82D03"/>
    <w:rsid w:val="00A85271"/>
    <w:rsid w:val="00A909A3"/>
    <w:rsid w:val="00A90A22"/>
    <w:rsid w:val="00A95DF8"/>
    <w:rsid w:val="00A960E3"/>
    <w:rsid w:val="00A97734"/>
    <w:rsid w:val="00AA1946"/>
    <w:rsid w:val="00AA1A59"/>
    <w:rsid w:val="00AA1DF2"/>
    <w:rsid w:val="00AA291D"/>
    <w:rsid w:val="00AA6C7E"/>
    <w:rsid w:val="00AA6F86"/>
    <w:rsid w:val="00AA7F40"/>
    <w:rsid w:val="00AB2990"/>
    <w:rsid w:val="00AB3547"/>
    <w:rsid w:val="00AB41FC"/>
    <w:rsid w:val="00AB7D2F"/>
    <w:rsid w:val="00AC3C8A"/>
    <w:rsid w:val="00AC3EE8"/>
    <w:rsid w:val="00AC763E"/>
    <w:rsid w:val="00AD11A5"/>
    <w:rsid w:val="00AD1721"/>
    <w:rsid w:val="00AD1C7F"/>
    <w:rsid w:val="00AD333E"/>
    <w:rsid w:val="00AD67E1"/>
    <w:rsid w:val="00AD6F34"/>
    <w:rsid w:val="00AD78E6"/>
    <w:rsid w:val="00AE4708"/>
    <w:rsid w:val="00AE4ED8"/>
    <w:rsid w:val="00AE6272"/>
    <w:rsid w:val="00AF062F"/>
    <w:rsid w:val="00AF0AAB"/>
    <w:rsid w:val="00AF156F"/>
    <w:rsid w:val="00AF26A7"/>
    <w:rsid w:val="00AF3BBF"/>
    <w:rsid w:val="00AF4316"/>
    <w:rsid w:val="00AF616B"/>
    <w:rsid w:val="00B05366"/>
    <w:rsid w:val="00B0685B"/>
    <w:rsid w:val="00B103EA"/>
    <w:rsid w:val="00B17A56"/>
    <w:rsid w:val="00B2058D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35B7"/>
    <w:rsid w:val="00B363B3"/>
    <w:rsid w:val="00B40A19"/>
    <w:rsid w:val="00B410EE"/>
    <w:rsid w:val="00B41946"/>
    <w:rsid w:val="00B4369C"/>
    <w:rsid w:val="00B443E9"/>
    <w:rsid w:val="00B44E79"/>
    <w:rsid w:val="00B453DF"/>
    <w:rsid w:val="00B52DA5"/>
    <w:rsid w:val="00B52F4E"/>
    <w:rsid w:val="00B55292"/>
    <w:rsid w:val="00B57EAB"/>
    <w:rsid w:val="00B60132"/>
    <w:rsid w:val="00B64933"/>
    <w:rsid w:val="00B64949"/>
    <w:rsid w:val="00B655D0"/>
    <w:rsid w:val="00B75198"/>
    <w:rsid w:val="00B7605C"/>
    <w:rsid w:val="00B76C80"/>
    <w:rsid w:val="00B81284"/>
    <w:rsid w:val="00B8202D"/>
    <w:rsid w:val="00B84589"/>
    <w:rsid w:val="00B852C4"/>
    <w:rsid w:val="00B857F1"/>
    <w:rsid w:val="00B87BB8"/>
    <w:rsid w:val="00B9117B"/>
    <w:rsid w:val="00B929FD"/>
    <w:rsid w:val="00B9422F"/>
    <w:rsid w:val="00B95759"/>
    <w:rsid w:val="00B95776"/>
    <w:rsid w:val="00B95B99"/>
    <w:rsid w:val="00B95F69"/>
    <w:rsid w:val="00BA19CC"/>
    <w:rsid w:val="00BA38C0"/>
    <w:rsid w:val="00BA53E0"/>
    <w:rsid w:val="00BA585A"/>
    <w:rsid w:val="00BA7FC5"/>
    <w:rsid w:val="00BB12B2"/>
    <w:rsid w:val="00BB36BA"/>
    <w:rsid w:val="00BB62BA"/>
    <w:rsid w:val="00BB69F8"/>
    <w:rsid w:val="00BC2015"/>
    <w:rsid w:val="00BC228E"/>
    <w:rsid w:val="00BC3352"/>
    <w:rsid w:val="00BC532D"/>
    <w:rsid w:val="00BC5DFE"/>
    <w:rsid w:val="00BC6CDF"/>
    <w:rsid w:val="00BC71B0"/>
    <w:rsid w:val="00BD5727"/>
    <w:rsid w:val="00BE27D6"/>
    <w:rsid w:val="00BE6A10"/>
    <w:rsid w:val="00BE6C4B"/>
    <w:rsid w:val="00BF49A2"/>
    <w:rsid w:val="00BF4A8D"/>
    <w:rsid w:val="00BF58D5"/>
    <w:rsid w:val="00BF597E"/>
    <w:rsid w:val="00C028B7"/>
    <w:rsid w:val="00C0299D"/>
    <w:rsid w:val="00C03098"/>
    <w:rsid w:val="00C0339F"/>
    <w:rsid w:val="00C03F82"/>
    <w:rsid w:val="00C04D54"/>
    <w:rsid w:val="00C1018A"/>
    <w:rsid w:val="00C14685"/>
    <w:rsid w:val="00C173F0"/>
    <w:rsid w:val="00C17595"/>
    <w:rsid w:val="00C31264"/>
    <w:rsid w:val="00C31C73"/>
    <w:rsid w:val="00C32EA5"/>
    <w:rsid w:val="00C34DC2"/>
    <w:rsid w:val="00C37D15"/>
    <w:rsid w:val="00C42B88"/>
    <w:rsid w:val="00C45C74"/>
    <w:rsid w:val="00C46917"/>
    <w:rsid w:val="00C46B78"/>
    <w:rsid w:val="00C513E5"/>
    <w:rsid w:val="00C515AC"/>
    <w:rsid w:val="00C51A36"/>
    <w:rsid w:val="00C5212D"/>
    <w:rsid w:val="00C5380C"/>
    <w:rsid w:val="00C53CCD"/>
    <w:rsid w:val="00C548BE"/>
    <w:rsid w:val="00C55228"/>
    <w:rsid w:val="00C578A6"/>
    <w:rsid w:val="00C57AF9"/>
    <w:rsid w:val="00C643B0"/>
    <w:rsid w:val="00C67E19"/>
    <w:rsid w:val="00C67E47"/>
    <w:rsid w:val="00C71E85"/>
    <w:rsid w:val="00C73543"/>
    <w:rsid w:val="00C74F8C"/>
    <w:rsid w:val="00C75B42"/>
    <w:rsid w:val="00C77656"/>
    <w:rsid w:val="00C81ACE"/>
    <w:rsid w:val="00C846D1"/>
    <w:rsid w:val="00C85031"/>
    <w:rsid w:val="00C85583"/>
    <w:rsid w:val="00C86F9B"/>
    <w:rsid w:val="00C87FEE"/>
    <w:rsid w:val="00C90DD2"/>
    <w:rsid w:val="00C911DA"/>
    <w:rsid w:val="00C920A9"/>
    <w:rsid w:val="00CA1035"/>
    <w:rsid w:val="00CA22B6"/>
    <w:rsid w:val="00CA2B7F"/>
    <w:rsid w:val="00CA5A02"/>
    <w:rsid w:val="00CA6D75"/>
    <w:rsid w:val="00CB0B69"/>
    <w:rsid w:val="00CB11CC"/>
    <w:rsid w:val="00CB21C8"/>
    <w:rsid w:val="00CB254E"/>
    <w:rsid w:val="00CB260B"/>
    <w:rsid w:val="00CB2BCA"/>
    <w:rsid w:val="00CB780D"/>
    <w:rsid w:val="00CC0FFF"/>
    <w:rsid w:val="00CC3C67"/>
    <w:rsid w:val="00CC5710"/>
    <w:rsid w:val="00CD3512"/>
    <w:rsid w:val="00CD5A88"/>
    <w:rsid w:val="00CE2A9E"/>
    <w:rsid w:val="00CE315A"/>
    <w:rsid w:val="00CE580D"/>
    <w:rsid w:val="00CE7591"/>
    <w:rsid w:val="00CE7BE1"/>
    <w:rsid w:val="00CF147A"/>
    <w:rsid w:val="00CF1726"/>
    <w:rsid w:val="00CF1E64"/>
    <w:rsid w:val="00CF3AC1"/>
    <w:rsid w:val="00CF46F8"/>
    <w:rsid w:val="00CF615B"/>
    <w:rsid w:val="00CF6266"/>
    <w:rsid w:val="00CF6C5C"/>
    <w:rsid w:val="00CF6FBA"/>
    <w:rsid w:val="00D0077F"/>
    <w:rsid w:val="00D02852"/>
    <w:rsid w:val="00D02F7F"/>
    <w:rsid w:val="00D04468"/>
    <w:rsid w:val="00D04BC5"/>
    <w:rsid w:val="00D06F59"/>
    <w:rsid w:val="00D073F6"/>
    <w:rsid w:val="00D13798"/>
    <w:rsid w:val="00D214D8"/>
    <w:rsid w:val="00D216DF"/>
    <w:rsid w:val="00D2302E"/>
    <w:rsid w:val="00D2691C"/>
    <w:rsid w:val="00D3340A"/>
    <w:rsid w:val="00D3392D"/>
    <w:rsid w:val="00D35060"/>
    <w:rsid w:val="00D35353"/>
    <w:rsid w:val="00D35B64"/>
    <w:rsid w:val="00D35FC3"/>
    <w:rsid w:val="00D363BF"/>
    <w:rsid w:val="00D36CAF"/>
    <w:rsid w:val="00D37C06"/>
    <w:rsid w:val="00D37F3C"/>
    <w:rsid w:val="00D429D7"/>
    <w:rsid w:val="00D42D77"/>
    <w:rsid w:val="00D44AD0"/>
    <w:rsid w:val="00D458E8"/>
    <w:rsid w:val="00D47627"/>
    <w:rsid w:val="00D5229B"/>
    <w:rsid w:val="00D55BC5"/>
    <w:rsid w:val="00D55E69"/>
    <w:rsid w:val="00D562F6"/>
    <w:rsid w:val="00D56512"/>
    <w:rsid w:val="00D566B4"/>
    <w:rsid w:val="00D624A3"/>
    <w:rsid w:val="00D63565"/>
    <w:rsid w:val="00D75B5B"/>
    <w:rsid w:val="00D8064B"/>
    <w:rsid w:val="00D8388C"/>
    <w:rsid w:val="00D8571F"/>
    <w:rsid w:val="00D87E15"/>
    <w:rsid w:val="00D95656"/>
    <w:rsid w:val="00D96342"/>
    <w:rsid w:val="00D96755"/>
    <w:rsid w:val="00D9790F"/>
    <w:rsid w:val="00D97B82"/>
    <w:rsid w:val="00DA0DF0"/>
    <w:rsid w:val="00DA1244"/>
    <w:rsid w:val="00DA53CD"/>
    <w:rsid w:val="00DA644D"/>
    <w:rsid w:val="00DA6E75"/>
    <w:rsid w:val="00DA7616"/>
    <w:rsid w:val="00DB3AD6"/>
    <w:rsid w:val="00DB46AB"/>
    <w:rsid w:val="00DB6276"/>
    <w:rsid w:val="00DB7121"/>
    <w:rsid w:val="00DC44CE"/>
    <w:rsid w:val="00DC4F7D"/>
    <w:rsid w:val="00DC5865"/>
    <w:rsid w:val="00DC6E5C"/>
    <w:rsid w:val="00DD06F0"/>
    <w:rsid w:val="00DD1C8E"/>
    <w:rsid w:val="00DD55F5"/>
    <w:rsid w:val="00DE146D"/>
    <w:rsid w:val="00DE2D80"/>
    <w:rsid w:val="00DE6FCE"/>
    <w:rsid w:val="00DE705C"/>
    <w:rsid w:val="00DF1363"/>
    <w:rsid w:val="00DF3D3F"/>
    <w:rsid w:val="00DF3ECC"/>
    <w:rsid w:val="00DF4787"/>
    <w:rsid w:val="00DF76DB"/>
    <w:rsid w:val="00E02739"/>
    <w:rsid w:val="00E038E4"/>
    <w:rsid w:val="00E063C6"/>
    <w:rsid w:val="00E078C9"/>
    <w:rsid w:val="00E12BF8"/>
    <w:rsid w:val="00E13CEC"/>
    <w:rsid w:val="00E13D9A"/>
    <w:rsid w:val="00E14380"/>
    <w:rsid w:val="00E21843"/>
    <w:rsid w:val="00E220C2"/>
    <w:rsid w:val="00E23F44"/>
    <w:rsid w:val="00E25215"/>
    <w:rsid w:val="00E277B2"/>
    <w:rsid w:val="00E30FCB"/>
    <w:rsid w:val="00E32D13"/>
    <w:rsid w:val="00E354BC"/>
    <w:rsid w:val="00E35ABC"/>
    <w:rsid w:val="00E43822"/>
    <w:rsid w:val="00E44012"/>
    <w:rsid w:val="00E440D7"/>
    <w:rsid w:val="00E442C3"/>
    <w:rsid w:val="00E44B66"/>
    <w:rsid w:val="00E45E8D"/>
    <w:rsid w:val="00E52DEB"/>
    <w:rsid w:val="00E534B0"/>
    <w:rsid w:val="00E54035"/>
    <w:rsid w:val="00E54B43"/>
    <w:rsid w:val="00E5518D"/>
    <w:rsid w:val="00E610A0"/>
    <w:rsid w:val="00E62631"/>
    <w:rsid w:val="00E62996"/>
    <w:rsid w:val="00E63714"/>
    <w:rsid w:val="00E64A51"/>
    <w:rsid w:val="00E66E67"/>
    <w:rsid w:val="00E676F9"/>
    <w:rsid w:val="00E7040E"/>
    <w:rsid w:val="00E70928"/>
    <w:rsid w:val="00E764D2"/>
    <w:rsid w:val="00E769D5"/>
    <w:rsid w:val="00E77648"/>
    <w:rsid w:val="00E80989"/>
    <w:rsid w:val="00E8200F"/>
    <w:rsid w:val="00E910C0"/>
    <w:rsid w:val="00E91F6D"/>
    <w:rsid w:val="00E92703"/>
    <w:rsid w:val="00E93BC8"/>
    <w:rsid w:val="00E9449D"/>
    <w:rsid w:val="00E94761"/>
    <w:rsid w:val="00E97424"/>
    <w:rsid w:val="00EA10B1"/>
    <w:rsid w:val="00EA3C65"/>
    <w:rsid w:val="00EA48AE"/>
    <w:rsid w:val="00EA55F7"/>
    <w:rsid w:val="00EA6AD7"/>
    <w:rsid w:val="00EA7BEC"/>
    <w:rsid w:val="00EB0164"/>
    <w:rsid w:val="00EB2329"/>
    <w:rsid w:val="00EB4FD0"/>
    <w:rsid w:val="00EB5DF5"/>
    <w:rsid w:val="00EB65F7"/>
    <w:rsid w:val="00EB7B61"/>
    <w:rsid w:val="00EC42F5"/>
    <w:rsid w:val="00EC5062"/>
    <w:rsid w:val="00EC73DA"/>
    <w:rsid w:val="00ED0F62"/>
    <w:rsid w:val="00ED22E3"/>
    <w:rsid w:val="00ED30A0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4D99"/>
    <w:rsid w:val="00F23B35"/>
    <w:rsid w:val="00F23FF4"/>
    <w:rsid w:val="00F31115"/>
    <w:rsid w:val="00F32CB9"/>
    <w:rsid w:val="00F33729"/>
    <w:rsid w:val="00F35CD7"/>
    <w:rsid w:val="00F360D3"/>
    <w:rsid w:val="00F3666E"/>
    <w:rsid w:val="00F4225C"/>
    <w:rsid w:val="00F452BD"/>
    <w:rsid w:val="00F507DD"/>
    <w:rsid w:val="00F51005"/>
    <w:rsid w:val="00F51B53"/>
    <w:rsid w:val="00F5492A"/>
    <w:rsid w:val="00F5511A"/>
    <w:rsid w:val="00F55C97"/>
    <w:rsid w:val="00F55DAA"/>
    <w:rsid w:val="00F606E1"/>
    <w:rsid w:val="00F657C4"/>
    <w:rsid w:val="00F6739D"/>
    <w:rsid w:val="00F7010A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389"/>
    <w:rsid w:val="00F977FD"/>
    <w:rsid w:val="00FA0833"/>
    <w:rsid w:val="00FA1505"/>
    <w:rsid w:val="00FA2064"/>
    <w:rsid w:val="00FA350D"/>
    <w:rsid w:val="00FA60D4"/>
    <w:rsid w:val="00FA73A0"/>
    <w:rsid w:val="00FB03C3"/>
    <w:rsid w:val="00FB20A6"/>
    <w:rsid w:val="00FB2652"/>
    <w:rsid w:val="00FB3FC7"/>
    <w:rsid w:val="00FB4649"/>
    <w:rsid w:val="00FB5A65"/>
    <w:rsid w:val="00FB6EF2"/>
    <w:rsid w:val="00FB7834"/>
    <w:rsid w:val="00FB7DB5"/>
    <w:rsid w:val="00FB7EC7"/>
    <w:rsid w:val="00FC35EF"/>
    <w:rsid w:val="00FC38C8"/>
    <w:rsid w:val="00FC6FE0"/>
    <w:rsid w:val="00FD1448"/>
    <w:rsid w:val="00FD2869"/>
    <w:rsid w:val="00FD3AB4"/>
    <w:rsid w:val="00FD5EE5"/>
    <w:rsid w:val="00FD72A6"/>
    <w:rsid w:val="00FE065B"/>
    <w:rsid w:val="00FE09C9"/>
    <w:rsid w:val="00FE3B1D"/>
    <w:rsid w:val="00FE726F"/>
    <w:rsid w:val="00FF68FF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F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6">
    <w:name w:val="东方正文"/>
    <w:basedOn w:val="a"/>
    <w:rsid w:val="00624138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rsid w:val="0062413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No Spacing"/>
    <w:uiPriority w:val="99"/>
    <w:qFormat/>
    <w:rsid w:val="00D522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qFormat/>
    <w:rsid w:val="0008749B"/>
    <w:pPr>
      <w:ind w:firstLineChars="200" w:firstLine="420"/>
    </w:pPr>
  </w:style>
  <w:style w:type="table" w:styleId="a9">
    <w:name w:val="Table Grid"/>
    <w:basedOn w:val="a1"/>
    <w:uiPriority w:val="59"/>
    <w:qFormat/>
    <w:rsid w:val="009B606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2906</TotalTime>
  <Pages>8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1602</cp:revision>
  <dcterms:created xsi:type="dcterms:W3CDTF">2015-06-17T12:51:00Z</dcterms:created>
  <dcterms:modified xsi:type="dcterms:W3CDTF">2022-03-21T08:48:00Z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