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衡水君泰劳务派遣有限公司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39604-2020《社会责任管理体系 要求及使用指南》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10328-2025-R01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ISC-352727-R01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097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