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重庆市二零八建设工程有限公司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2021年11月22日 上午至2021年11月22日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