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3330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安徽豪家新材料股份有限公司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10318-2024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84524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10318-2024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安徽豪家新材料股份有限公司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岳强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李修权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2025年05月22日上午至2025年05月23日上午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2025年05月22日上午至2025年05月23日上午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161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