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福建石狮晨光化纤染织有限公司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2021.12.05-07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-1257935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37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2021-12-07T02:56:20Z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