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0101-2017-2021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单丝直径测量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/>
                <w:lang w:val="en-US" w:eastAsia="zh-CN"/>
              </w:rPr>
              <w:t>1.78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0.0178mm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GB/T4909.2-2009《裸电线试验方法 第2部分尺寸测量》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1．在生产过程中，</w:t>
            </w:r>
            <w:r>
              <w:rPr>
                <w:rFonts w:hint="eastAsia"/>
                <w:szCs w:val="21"/>
                <w:lang w:val="en-US" w:eastAsia="zh-CN"/>
              </w:rPr>
              <w:t>单根铜丝（简称单丝）</w:t>
            </w:r>
            <w:r>
              <w:rPr>
                <w:rFonts w:hint="eastAsia"/>
                <w:szCs w:val="21"/>
              </w:rPr>
              <w:t>控制在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/>
                <w:lang w:val="en-US" w:eastAsia="zh-CN"/>
              </w:rPr>
              <w:t>1.78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0.0178mm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2．测量过程最大允许误差：</w:t>
            </w:r>
          </w:p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（1）、全宽范围：T=</w:t>
            </w:r>
            <w:bookmarkStart w:id="1" w:name="OLE_LINK1"/>
            <w:r>
              <w:rPr>
                <w:rFonts w:hint="eastAsia"/>
                <w:szCs w:val="21"/>
              </w:rPr>
              <w:t>0.</w:t>
            </w:r>
            <w:bookmarkEnd w:id="1"/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178</w:t>
            </w:r>
            <w:r>
              <w:rPr>
                <w:rFonts w:hint="eastAsia"/>
                <w:szCs w:val="21"/>
              </w:rPr>
              <w:t>）=0.0</w:t>
            </w:r>
            <w:r>
              <w:rPr>
                <w:rFonts w:hint="eastAsia"/>
                <w:szCs w:val="21"/>
                <w:lang w:val="en-US" w:eastAsia="zh-CN"/>
              </w:rPr>
              <w:t>356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（2）、允许误差：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1/3=0.0</w:t>
            </w:r>
            <w:r>
              <w:rPr>
                <w:rFonts w:hint="eastAsia"/>
                <w:szCs w:val="21"/>
                <w:lang w:val="en-US" w:eastAsia="zh-CN"/>
              </w:rPr>
              <w:t>356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=0.0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mm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、测量范围推导：</w:t>
            </w:r>
            <w:r>
              <w:rPr>
                <w:rFonts w:hint="eastAsia"/>
              </w:rPr>
              <w:t xml:space="preserve"> 被测尺寸为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/>
                <w:lang w:val="en-US" w:eastAsia="zh-CN"/>
              </w:rPr>
              <w:t>1.78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0.0178mm</w:t>
            </w:r>
            <w:r>
              <w:rPr>
                <w:rFonts w:hint="eastAsia"/>
                <w:szCs w:val="21"/>
              </w:rPr>
              <w:t>，选（0-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）mm</w:t>
            </w:r>
            <w:r>
              <w:rPr>
                <w:rFonts w:hint="eastAsia"/>
                <w:szCs w:val="21"/>
                <w:lang w:val="en-US" w:eastAsia="zh-CN"/>
              </w:rPr>
              <w:t>微米</w:t>
            </w:r>
            <w:r>
              <w:rPr>
                <w:rFonts w:hint="eastAsia"/>
                <w:szCs w:val="21"/>
              </w:rPr>
              <w:t>千分尺。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12065</wp:posOffset>
                  </wp:positionV>
                  <wp:extent cx="775970" cy="299085"/>
                  <wp:effectExtent l="0" t="0" r="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80" cy="30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000000"/>
              </w:rPr>
              <w:t>=0.</w:t>
            </w:r>
            <w:r>
              <w:rPr>
                <w:rFonts w:hint="eastAsia" w:ascii="Times New Roman" w:hAnsi="Times New Roman"/>
                <w:color w:val="000000"/>
              </w:rPr>
              <w:t>01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微米千分尺/LTL1-003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(0~25)mm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eastAsia="宋体"/>
                <w:color w:val="000000" w:themeColor="text1"/>
                <w:lang w:val="en-US" w:eastAsia="zh-CN"/>
              </w:rPr>
              <w:t>0.004mm</w:t>
            </w:r>
          </w:p>
        </w:tc>
        <w:tc>
          <w:tcPr>
            <w:tcW w:w="1276" w:type="dxa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CD1912212783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测量设备的测量范围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，满足计量要求的测量范围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/>
                <w:lang w:val="en-US" w:eastAsia="zh-CN"/>
              </w:rPr>
              <w:t>1.78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0.0178mmmm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ascii="Calibri" w:hAnsi="Calibri" w:cs="Calibri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color w:val="000000"/>
                <w:szCs w:val="21"/>
              </w:rPr>
              <w:t>，满足于测量过程最大允许误差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mm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101600</wp:posOffset>
                  </wp:positionV>
                  <wp:extent cx="657860" cy="377190"/>
                  <wp:effectExtent l="0" t="0" r="8890" b="3810"/>
                  <wp:wrapNone/>
                  <wp:docPr id="4" name="图片 2" descr="fdd978468f932932a0ff648298ee3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fdd978468f932932a0ff648298ee3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代表了“顾客”的要求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计量要求导出方法正确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  <w:bookmarkStart w:id="2" w:name="_GoBack"/>
            <w:bookmarkEnd w:id="2"/>
          </w:p>
          <w:p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285115</wp:posOffset>
                  </wp:positionV>
                  <wp:extent cx="866140" cy="474980"/>
                  <wp:effectExtent l="0" t="0" r="635" b="1270"/>
                  <wp:wrapNone/>
                  <wp:docPr id="5" name="图片 5" descr="327490cd6f692df1883578b1a192d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27490cd6f692df1883578b1a192d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201.3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4640103"/>
    <w:rsid w:val="05A52CD4"/>
    <w:rsid w:val="05C53CC8"/>
    <w:rsid w:val="06B6206D"/>
    <w:rsid w:val="08986B20"/>
    <w:rsid w:val="0C3802E3"/>
    <w:rsid w:val="0D7D3331"/>
    <w:rsid w:val="0EFA4414"/>
    <w:rsid w:val="121C6221"/>
    <w:rsid w:val="13F03DB7"/>
    <w:rsid w:val="197250DB"/>
    <w:rsid w:val="1DFA13E6"/>
    <w:rsid w:val="22335E64"/>
    <w:rsid w:val="223503F0"/>
    <w:rsid w:val="2764572C"/>
    <w:rsid w:val="295B1428"/>
    <w:rsid w:val="2F286A34"/>
    <w:rsid w:val="326A2049"/>
    <w:rsid w:val="34B279C1"/>
    <w:rsid w:val="370E7038"/>
    <w:rsid w:val="3AC9385A"/>
    <w:rsid w:val="3C9B18E8"/>
    <w:rsid w:val="40A367B2"/>
    <w:rsid w:val="42870BB0"/>
    <w:rsid w:val="48C0643B"/>
    <w:rsid w:val="49286765"/>
    <w:rsid w:val="496B110B"/>
    <w:rsid w:val="4BE22529"/>
    <w:rsid w:val="547853FF"/>
    <w:rsid w:val="5E145871"/>
    <w:rsid w:val="613D6C31"/>
    <w:rsid w:val="61961FAC"/>
    <w:rsid w:val="697872FF"/>
    <w:rsid w:val="6AD87B39"/>
    <w:rsid w:val="6F8F3BB6"/>
    <w:rsid w:val="780F3712"/>
    <w:rsid w:val="78676299"/>
    <w:rsid w:val="7C2A25DC"/>
    <w:rsid w:val="7EC8554A"/>
    <w:rsid w:val="7F590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2021-11-27T07:47:35Z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89DA70978DED4109BE89D27CDB538EF6</vt:lpwstr>
  </property>
</Properties>
</file>