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190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195"/>
        <w:gridCol w:w="900"/>
        <w:gridCol w:w="1200"/>
        <w:gridCol w:w="1466"/>
        <w:gridCol w:w="2075"/>
        <w:gridCol w:w="1559"/>
        <w:gridCol w:w="104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企业名称</w:t>
            </w:r>
          </w:p>
        </w:tc>
        <w:tc>
          <w:tcPr>
            <w:tcW w:w="10411" w:type="dxa"/>
            <w:gridSpan w:val="8"/>
            <w:vAlign w:val="center"/>
          </w:tcPr>
          <w:p>
            <w:pPr>
              <w:spacing w:line="360" w:lineRule="auto"/>
              <w:rPr>
                <w:color w:val="auto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color w:val="auto"/>
                <w:szCs w:val="21"/>
              </w:rPr>
              <w:t>大庆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鑫德丰</w:t>
            </w:r>
            <w:r>
              <w:rPr>
                <w:rFonts w:hint="eastAsia" w:ascii="宋体" w:hAnsi="宋体"/>
                <w:color w:val="auto"/>
                <w:szCs w:val="21"/>
              </w:rPr>
              <w:t>石油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/>
                <w:color w:val="auto"/>
                <w:szCs w:val="21"/>
              </w:rP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部门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备名称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备编号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计量特性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检定/校准机构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校准日期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符</w:t>
            </w:r>
            <w:r>
              <w:rPr>
                <w:rFonts w:hint="eastAsia"/>
                <w:color w:val="auto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质检部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AR3127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=6×10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superscript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兆欧表检定装置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0.2%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电动机综合试验系统（7联机组）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7500KW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TFC-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ⅠⅠⅠG+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扭矩仪标准器</w:t>
            </w:r>
          </w:p>
          <w:p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噪声仪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20184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YSD130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=0.3db，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声校准器  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硬支撑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平衡机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5000KG-1084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YYQ-10000A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=10g，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等级砝码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E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等级砝码  E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等级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M</w:t>
            </w:r>
            <w:r>
              <w:rPr>
                <w:rFonts w:hint="eastAsia"/>
                <w:color w:val="auto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等级砝码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=0.35g，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微机控制电液伺服式万能试验机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4587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WAL-3000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微机控制低温全自动冲击试验机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3654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JBD-300W</w:t>
            </w:r>
          </w:p>
        </w:tc>
        <w:tc>
          <w:tcPr>
            <w:tcW w:w="1466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=1.0%,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标准直尺 MPE:0.4㎜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电子角度仪 ≤0.2°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数显式标准测力仪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中国航发南方工业有限公司计量实验室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下午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  <w:r>
              <w:rPr>
                <w:rFonts w:hint="default"/>
                <w:color w:val="auto"/>
                <w:lang w:val="en-US" w:eastAsia="zh-CN"/>
              </w:rPr>
              <w:drawing>
                <wp:inline distT="0" distB="0" distL="114300" distR="114300">
                  <wp:extent cx="549275" cy="242570"/>
                  <wp:effectExtent l="0" t="0" r="14605" b="1270"/>
                  <wp:docPr id="4" name="图片 4" descr="C:/Users/A/AppData/Local/Temp/picturecompress_2021112614134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A/AppData/Local/Temp/picturecompress_2021112614134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70785" t="44783" r="13901" b="50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275" cy="242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C5A1E"/>
    <w:rsid w:val="151C182B"/>
    <w:rsid w:val="1CAA5A4B"/>
    <w:rsid w:val="267C204A"/>
    <w:rsid w:val="28AB6AC3"/>
    <w:rsid w:val="29C36086"/>
    <w:rsid w:val="2E1A593B"/>
    <w:rsid w:val="36CB7417"/>
    <w:rsid w:val="36D407D0"/>
    <w:rsid w:val="3CC45342"/>
    <w:rsid w:val="3E93363B"/>
    <w:rsid w:val="3ECC7AEB"/>
    <w:rsid w:val="3F2F3F72"/>
    <w:rsid w:val="41942EDA"/>
    <w:rsid w:val="42131B52"/>
    <w:rsid w:val="45BB0B5C"/>
    <w:rsid w:val="477B42F9"/>
    <w:rsid w:val="4A45257F"/>
    <w:rsid w:val="6035447B"/>
    <w:rsid w:val="64A46E11"/>
    <w:rsid w:val="68463ECD"/>
    <w:rsid w:val="69A6479D"/>
    <w:rsid w:val="6D193558"/>
    <w:rsid w:val="6DC76632"/>
    <w:rsid w:val="7579223B"/>
    <w:rsid w:val="7FB02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3</TotalTime>
  <ScaleCrop>false</ScaleCrop>
  <LinksUpToDate>false</LinksUpToDate>
  <CharactersWithSpaces>514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2021-11-27T01:34:15Z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30A8C4CB591941FDBFB807F28914367F</vt:lpwstr>
  </property>
</Properties>
</file>