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1200-2021-QEO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667"/>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2"/>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馆陶县永旺物业服务有限公司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周文</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2"/>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2"/>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91130433056528584u</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2"/>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8.3 条款)</w:t>
            </w:r>
          </w:p>
          <w:p>
            <w:pPr>
              <w:snapToGrid w:val="0"/>
              <w:spacing w:line="0" w:lineRule="atLeast"/>
              <w:jc w:val="left"/>
              <w:rPr>
                <w:rFonts w:hint="eastAsia"/>
                <w:sz w:val="22"/>
                <w:szCs w:val="22"/>
                <w:lang w:val="en-US" w:eastAsia="zh-CN"/>
              </w:rPr>
            </w:pPr>
            <w:bookmarkStart w:id="6" w:name="E勾选"/>
            <w:r>
              <w:rPr>
                <w:rFonts w:hint="eastAsia"/>
                <w:sz w:val="22"/>
                <w:szCs w:val="22"/>
                <w:lang w:val="en-US" w:eastAsia="zh-CN"/>
              </w:rPr>
              <w:t>■</w:t>
            </w:r>
            <w:bookmarkEnd w:id="6"/>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7" w:name="S勾选"/>
            <w:r>
              <w:rPr>
                <w:rFonts w:hint="eastAsia"/>
                <w:sz w:val="22"/>
                <w:szCs w:val="22"/>
                <w:lang w:val="en-US" w:eastAsia="zh-CN"/>
              </w:rPr>
              <w:t>■</w:t>
            </w:r>
            <w:bookmarkEnd w:id="7"/>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8" w:name="体系人数"/>
            <w:r>
              <w:rPr>
                <w:rFonts w:hint="eastAsia"/>
                <w:sz w:val="22"/>
                <w:szCs w:val="22"/>
                <w:lang w:val="en-US" w:eastAsia="zh-CN"/>
              </w:rPr>
              <w:t>Q:25,E:25,O:25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4"/>
          </w:tcPr>
          <w:p>
            <w:pPr>
              <w:pStyle w:val="2"/>
              <w:spacing w:line="400" w:lineRule="exact"/>
              <w:ind w:firstLine="0"/>
              <w:rPr>
                <w:rFonts w:hint="eastAsia"/>
                <w:sz w:val="22"/>
                <w:szCs w:val="22"/>
                <w:lang w:val="en-US" w:eastAsia="zh-CN"/>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2" w:name="特殊审核勾选"/>
            <w:r>
              <w:rPr>
                <w:rFonts w:hint="eastAsia"/>
                <w:b/>
                <w:color w:val="000000" w:themeColor="text1"/>
                <w:spacing w:val="-2"/>
                <w:sz w:val="21"/>
                <w:szCs w:val="21"/>
                <w:lang w:val="en-US" w:eastAsia="zh-CN"/>
              </w:rPr>
              <w:t>□</w:t>
            </w:r>
            <w:bookmarkEnd w:id="12"/>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4"/>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3" w:name="组织名称Add1"/>
            <w:r>
              <w:rPr>
                <w:rFonts w:hint="eastAsia" w:ascii="Times New Roman" w:hAnsi="Times New Roman" w:eastAsia="宋体" w:cs="Times New Roman"/>
                <w:b w:val="0"/>
                <w:kern w:val="2"/>
                <w:sz w:val="22"/>
                <w:szCs w:val="22"/>
                <w:lang w:val="en-US" w:eastAsia="zh-CN" w:bidi="ar-SA"/>
              </w:rPr>
              <w:t>馆陶县永旺物业服务有限公司</w:t>
            </w:r>
            <w:bookmarkEnd w:id="13"/>
          </w:p>
        </w:tc>
        <w:tc>
          <w:tcPr>
            <w:tcW w:w="5013" w:type="dxa"/>
            <w:gridSpan w:val="3"/>
            <w:vMerge w:val="restart"/>
          </w:tcPr>
          <w:p>
            <w:pPr>
              <w:snapToGrid w:val="0"/>
              <w:spacing w:line="0" w:lineRule="atLeast"/>
              <w:jc w:val="left"/>
              <w:rPr>
                <w:rFonts w:hint="eastAsia" w:cs="Times New Roman"/>
                <w:b w:val="0"/>
                <w:kern w:val="2"/>
                <w:sz w:val="22"/>
                <w:szCs w:val="22"/>
                <w:lang w:val="en-US" w:eastAsia="zh-CN" w:bidi="ar-SA"/>
              </w:rPr>
            </w:pPr>
            <w:bookmarkStart w:id="14" w:name="审核范围"/>
            <w:r>
              <w:rPr>
                <w:rFonts w:hint="eastAsia" w:cs="Times New Roman"/>
                <w:b w:val="0"/>
                <w:kern w:val="2"/>
                <w:sz w:val="22"/>
                <w:szCs w:val="22"/>
                <w:lang w:val="en-US" w:eastAsia="zh-CN" w:bidi="ar-SA"/>
              </w:rPr>
              <w:t>Q：物业管理服务</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E：物业管理服务所涉及场所的相关环境管理活动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O：物业管理服务所涉及场所的相关职业健康安全管理活动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5" w:name="注册地址"/>
            <w:r>
              <w:rPr>
                <w:rFonts w:hint="eastAsia" w:ascii="Times New Roman" w:hAnsi="Times New Roman" w:eastAsia="宋体" w:cs="Times New Roman"/>
                <w:b w:val="0"/>
                <w:kern w:val="2"/>
                <w:sz w:val="22"/>
                <w:szCs w:val="22"/>
                <w:lang w:val="en-GB" w:eastAsia="zh-CN" w:bidi="ar-SA"/>
              </w:rPr>
              <w:t>馆陶县筑先路北段东侧（华悦酒店北邻）</w:t>
            </w:r>
            <w:bookmarkEnd w:id="15"/>
          </w:p>
        </w:tc>
        <w:tc>
          <w:tcPr>
            <w:tcW w:w="5013" w:type="dxa"/>
            <w:gridSpan w:val="3"/>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6" w:name="办公地址"/>
            <w:r>
              <w:rPr>
                <w:rFonts w:hint="eastAsia" w:ascii="Times New Roman" w:hAnsi="Times New Roman" w:eastAsia="宋体" w:cs="Times New Roman"/>
                <w:b w:val="0"/>
                <w:kern w:val="2"/>
                <w:sz w:val="22"/>
                <w:szCs w:val="22"/>
                <w:lang w:val="en-GB" w:eastAsia="zh-CN" w:bidi="ar-SA"/>
              </w:rPr>
              <w:t>河北省邯郸市馆陶县筑先路北段东侧（华悦大酒店北邻）</w:t>
            </w:r>
            <w:bookmarkEnd w:id="16"/>
          </w:p>
        </w:tc>
        <w:tc>
          <w:tcPr>
            <w:tcW w:w="5013" w:type="dxa"/>
            <w:gridSpan w:val="3"/>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2"/>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drawing>
                <wp:anchor distT="0" distB="0" distL="0" distR="0" simplePos="0" relativeHeight="251661312" behindDoc="0" locked="0" layoutInCell="1" allowOverlap="0">
                  <wp:simplePos x="0" y="0"/>
                  <wp:positionH relativeFrom="column">
                    <wp:posOffset>52070</wp:posOffset>
                  </wp:positionH>
                  <wp:positionV relativeFrom="paragraph">
                    <wp:posOffset>29845</wp:posOffset>
                  </wp:positionV>
                  <wp:extent cx="471170" cy="348615"/>
                  <wp:effectExtent l="0" t="0" r="1270" b="1905"/>
                  <wp:wrapThrough wrapText="bothSides">
                    <wp:wrapPolygon>
                      <wp:start x="12576" y="1889"/>
                      <wp:lineTo x="0" y="2833"/>
                      <wp:lineTo x="0" y="16052"/>
                      <wp:lineTo x="8384" y="16997"/>
                      <wp:lineTo x="8384" y="20774"/>
                      <wp:lineTo x="11877" y="20774"/>
                      <wp:lineTo x="11877" y="16997"/>
                      <wp:lineTo x="20960" y="13220"/>
                      <wp:lineTo x="20960" y="11331"/>
                      <wp:lineTo x="16069" y="1889"/>
                      <wp:lineTo x="12576" y="1889"/>
                    </wp:wrapPolygon>
                  </wp:wrapThrough>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71170" cy="348615"/>
                          </a:xfrm>
                          <a:prstGeom prst="rect">
                            <a:avLst/>
                          </a:prstGeom>
                          <a:noFill/>
                          <a:ln>
                            <a:noFill/>
                          </a:ln>
                        </pic:spPr>
                      </pic:pic>
                    </a:graphicData>
                  </a:graphic>
                </wp:anchor>
              </w:drawing>
            </w:r>
          </w:p>
          <w:p>
            <w:pPr>
              <w:snapToGrid w:val="0"/>
              <w:spacing w:line="0" w:lineRule="atLeast"/>
              <w:jc w:val="left"/>
              <w:rPr>
                <w:rFonts w:hint="eastAsia" w:ascii="Times New Roman" w:hAnsi="Times New Roman" w:eastAsia="宋体" w:cs="Times New Roman"/>
                <w:b w:val="0"/>
                <w:kern w:val="2"/>
                <w:sz w:val="22"/>
                <w:szCs w:val="22"/>
                <w:lang w:val="en-US" w:eastAsia="zh-CN" w:bidi="ar-SA"/>
              </w:rPr>
            </w:pP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2021.11.18.</w:t>
            </w:r>
            <w:bookmarkStart w:id="17" w:name="_GoBack"/>
            <w:bookmarkEnd w:id="17"/>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DE6F47"/>
    <w:rsid w:val="03046CFB"/>
    <w:rsid w:val="04C93D38"/>
    <w:rsid w:val="07A81089"/>
    <w:rsid w:val="20E9386A"/>
    <w:rsid w:val="24696772"/>
    <w:rsid w:val="2A84085A"/>
    <w:rsid w:val="2B4C5DFB"/>
    <w:rsid w:val="2B565F32"/>
    <w:rsid w:val="3437525A"/>
    <w:rsid w:val="3B6A75F8"/>
    <w:rsid w:val="53D8739D"/>
    <w:rsid w:val="71C079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TotalTime>
  <ScaleCrop>false</ScaleCrop>
  <LinksUpToDate>false</LinksUpToDate>
  <CharactersWithSpaces>1049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匡吉文</cp:lastModifiedBy>
  <cp:lastPrinted>2019-05-13T03:13:00Z</cp:lastPrinted>
  <dcterms:modified xsi:type="dcterms:W3CDTF">2021-11-26T21:46:46Z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2052-11.1.0.11045</vt:lpwstr>
  </property>
</Properties>
</file>