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成都爱天使健康咨询有限公司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10239-2025-R01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ISC-207381-R01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09:30至2025年11月13日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