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1143-2021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河北冀高电力器材开发有限公司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邵杰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>抽查质检部提供的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JL8.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>06出厂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检验记录，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eastAsia="zh-CN"/>
              </w:rPr>
              <w:t>没有标明记录保存期限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>等信息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eastAsia="zh-CN"/>
              </w:rPr>
              <w:t>，不符合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GB/T19022-2003标准6.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 xml:space="preserve"> 记录 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条款的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>规定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GB/T19022-2003标准6.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 xml:space="preserve">记录 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 陪同人员(签名)__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554990" cy="210820"/>
                  <wp:effectExtent l="0" t="0" r="3810" b="5080"/>
                  <wp:docPr id="5" name="图片 5" descr="a8d1088f47d826c0bbc7687e818bd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8d1088f47d826c0bbc7687e818bd1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484" t="52674" r="75542" b="449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21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554990" cy="210820"/>
                  <wp:effectExtent l="0" t="0" r="3810" b="5080"/>
                  <wp:docPr id="6" name="图片 6" descr="a8d1088f47d826c0bbc7687e818bd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8d1088f47d826c0bbc7687e818bd1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484" t="52674" r="75542" b="449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21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1.加强学习，将</w:t>
            </w:r>
            <w:r>
              <w:rPr>
                <w:rFonts w:hint="eastAsia" w:ascii="宋体"/>
                <w:color w:val="auto"/>
                <w:szCs w:val="21"/>
              </w:rPr>
              <w:t>JL8.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/>
                <w:color w:val="auto"/>
                <w:szCs w:val="21"/>
              </w:rPr>
              <w:t>-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4-01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进货</w:t>
            </w:r>
            <w:r>
              <w:rPr>
                <w:rFonts w:hint="eastAsia" w:ascii="宋体"/>
                <w:color w:val="auto"/>
                <w:szCs w:val="21"/>
              </w:rPr>
              <w:t>检验记录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标明记录保存期限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五年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2.检查公司其它记录，避免类似情况再发生。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554990" cy="210820"/>
                  <wp:effectExtent l="0" t="0" r="3810" b="5080"/>
                  <wp:docPr id="7" name="图片 7" descr="a8d1088f47d826c0bbc7687e818bd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8d1088f47d826c0bbc7687e818bd1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484" t="52674" r="75542" b="449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21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2021.11.14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0800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2021-11-14T06:05:28Z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DCEDEE322F21490E802D0015DF970B96</vt:lpwstr>
  </property>
</Properties>
</file>