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sz w:val="22"/>
                <w:szCs w:val="22"/>
              </w:rPr>
              <w:drawing>
                <wp:anchor distT="0" distB="0" distL="114300" distR="114300" simplePos="0" relativeHeight="251662336" behindDoc="0" locked="0" layoutInCell="1" allowOverlap="1">
                  <wp:simplePos x="0" y="0"/>
                  <wp:positionH relativeFrom="column">
                    <wp:posOffset>3930650</wp:posOffset>
                  </wp:positionH>
                  <wp:positionV relativeFrom="paragraph">
                    <wp:posOffset>17780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3074035</wp:posOffset>
                  </wp:positionH>
                  <wp:positionV relativeFrom="paragraph">
                    <wp:posOffset>7620</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2028190</wp:posOffset>
                  </wp:positionH>
                  <wp:positionV relativeFrom="paragraph">
                    <wp:posOffset>27305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1457325</wp:posOffset>
                  </wp:positionH>
                  <wp:positionV relativeFrom="paragraph">
                    <wp:posOffset>10795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2"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F2C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2021-11-13T08:28:40Z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