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92017QEO/0062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河南万恒塑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薛晓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60081033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