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200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9</w:t>
      </w:r>
    </w:p>
    <w:p>
      <w:pPr>
        <w:jc w:val="center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抽查表</w:t>
      </w:r>
    </w:p>
    <w:tbl>
      <w:tblPr>
        <w:tblStyle w:val="6"/>
        <w:tblpPr w:leftFromText="180" w:rightFromText="180" w:vertAnchor="text" w:horzAnchor="margin" w:tblpXSpec="center" w:tblpY="218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34"/>
        <w:gridCol w:w="1315"/>
        <w:gridCol w:w="1103"/>
        <w:gridCol w:w="1156"/>
        <w:gridCol w:w="1301"/>
        <w:gridCol w:w="1540"/>
        <w:gridCol w:w="956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009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重庆科宝电缆股份有限公司</w:t>
            </w:r>
          </w:p>
        </w:tc>
        <w:tc>
          <w:tcPr>
            <w:tcW w:w="1540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宋冬梅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品控部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1089677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（0-150）mm</w:t>
            </w:r>
          </w:p>
        </w:tc>
        <w:tc>
          <w:tcPr>
            <w:tcW w:w="1156" w:type="dxa"/>
            <w:vAlign w:val="center"/>
          </w:tcPr>
          <w:p>
            <w:pPr>
              <w:jc w:val="both"/>
              <w:rPr>
                <w:rFonts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/>
                <w:szCs w:val="21"/>
              </w:rPr>
              <w:t>0.02mm</w:t>
            </w:r>
          </w:p>
        </w:tc>
        <w:tc>
          <w:tcPr>
            <w:tcW w:w="13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4等量块 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重庆市计量质量检测研究院第六分院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19</w:t>
            </w:r>
            <w:r>
              <w:rPr>
                <w:rFonts w:hint="eastAsia"/>
                <w:szCs w:val="21"/>
              </w:rPr>
              <w:t>.06.0</w:t>
            </w:r>
            <w:r>
              <w:rPr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01" w:type="dxa"/>
          </w:tcPr>
          <w:p>
            <w:pPr>
              <w:jc w:val="center"/>
            </w:pP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品控部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双金属温度计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15042726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W</w:t>
            </w:r>
            <w:r>
              <w:rPr>
                <w:szCs w:val="21"/>
              </w:rPr>
              <w:t>SS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(0-150)</w:t>
            </w:r>
            <w:r>
              <w:rPr>
                <w:rFonts w:hint="eastAsia" w:ascii="宋体" w:hAnsi="宋体" w:eastAsia="宋体"/>
                <w:szCs w:val="21"/>
              </w:rPr>
              <w:t>℃</w:t>
            </w:r>
            <w:r>
              <w:rPr>
                <w:szCs w:val="21"/>
              </w:rPr>
              <w:t>,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±1</w:t>
            </w:r>
            <w:r>
              <w:rPr>
                <w:szCs w:val="21"/>
              </w:rPr>
              <w:t>.0</w:t>
            </w:r>
            <w:r>
              <w:rPr>
                <w:rFonts w:hint="eastAsia"/>
                <w:szCs w:val="21"/>
              </w:rPr>
              <w:t>℃</w:t>
            </w:r>
          </w:p>
        </w:tc>
        <w:tc>
          <w:tcPr>
            <w:tcW w:w="1301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标准水银温度计标准装置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重庆市计量质量检测研究院第六分院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01906.12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01" w:type="dxa"/>
          </w:tcPr>
          <w:p>
            <w:pPr>
              <w:jc w:val="center"/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品控部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外径千分尺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27250</w:t>
            </w:r>
          </w:p>
        </w:tc>
        <w:tc>
          <w:tcPr>
            <w:tcW w:w="1103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（125-150）m</w:t>
            </w:r>
            <w:r>
              <w:rPr>
                <w:szCs w:val="21"/>
              </w:rPr>
              <w:t>m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szCs w:val="21"/>
              </w:rPr>
              <w:t>0.01mm</w:t>
            </w:r>
          </w:p>
        </w:tc>
        <w:tc>
          <w:tcPr>
            <w:tcW w:w="13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4等量块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重庆市计量质量检测研究院第六分院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</w:t>
            </w:r>
            <w:r>
              <w:rPr>
                <w:szCs w:val="21"/>
              </w:rPr>
              <w:t>06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03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01" w:type="dxa"/>
          </w:tcPr>
          <w:p>
            <w:pPr>
              <w:jc w:val="center"/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品控部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电子称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D15132711365</w:t>
            </w:r>
          </w:p>
        </w:tc>
        <w:tc>
          <w:tcPr>
            <w:tcW w:w="110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ACS-D11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fldChar w:fldCharType="begin"/>
            </w:r>
            <w:r>
              <w:rPr>
                <w:rFonts w:hint="eastAsia"/>
                <w:szCs w:val="21"/>
              </w:rPr>
              <w:instrText xml:space="preserve"> = 3 \* ROMAN \* MERGEFORMAT 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t>III</w:t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3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F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等级砝码</w:t>
            </w:r>
          </w:p>
        </w:tc>
        <w:tc>
          <w:tcPr>
            <w:tcW w:w="154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重庆市计量质量检测研究院第六分院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2019.06.10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01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品控部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直流电阻测量仪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011191</w:t>
            </w:r>
          </w:p>
        </w:tc>
        <w:tc>
          <w:tcPr>
            <w:tcW w:w="1103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PC36C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％</w:t>
            </w:r>
            <w:bookmarkStart w:id="0" w:name="_GoBack"/>
            <w:bookmarkEnd w:id="0"/>
          </w:p>
        </w:tc>
        <w:tc>
          <w:tcPr>
            <w:tcW w:w="1301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标准电阻</w:t>
            </w:r>
          </w:p>
        </w:tc>
        <w:tc>
          <w:tcPr>
            <w:tcW w:w="1540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重庆市计量质量检测研究院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2019.06.1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01" w:type="dxa"/>
          </w:tcPr>
          <w:p>
            <w:pPr>
              <w:jc w:val="center"/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品控部</w:t>
            </w:r>
          </w:p>
        </w:tc>
        <w:tc>
          <w:tcPr>
            <w:tcW w:w="1134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工作用玻璃液体温度计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棒式，（0-300）℃</w:t>
            </w:r>
          </w:p>
        </w:tc>
        <w:tc>
          <w:tcPr>
            <w:tcW w:w="115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±2.0℃</w:t>
            </w:r>
          </w:p>
        </w:tc>
        <w:tc>
          <w:tcPr>
            <w:tcW w:w="13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标准水银温度计标准装置</w:t>
            </w:r>
          </w:p>
        </w:tc>
        <w:tc>
          <w:tcPr>
            <w:tcW w:w="154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重庆市计量质量检测研究院第六分院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2019.04.17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10598" w:type="dxa"/>
            <w:gridSpan w:val="9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tabs>
                <w:tab w:val="left" w:pos="7623"/>
              </w:tabs>
              <w:rPr>
                <w:rFonts w:hint="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公司未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建立计量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标准，测量设备送至</w:t>
            </w:r>
            <w:r>
              <w:rPr>
                <w:rFonts w:hint="eastAsia"/>
              </w:rPr>
              <w:t>重庆市计量质量检测研究院第六分院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重庆市计量质量检测研究院</w:t>
            </w:r>
            <w:r>
              <w:rPr>
                <w:rFonts w:hint="eastAsia"/>
                <w:szCs w:val="21"/>
              </w:rPr>
              <w:t>检定、校准，抽查、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符合量值溯源性管理的要求。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598" w:type="dxa"/>
            <w:gridSpan w:val="9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日期：2019年11月25日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rPr>
          <w:rFonts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  <w:lang w:val="en-US" w:eastAsia="zh-CN"/>
                            </w:rPr>
                            <w:t>D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66.5pt;margin-top:-0.4pt;height:20.6pt;width:215.85pt;z-index:251658240;mso-width-relative:page;mso-height-relative:page;" fillcolor="#FFFFFF" filled="t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kyyf&#10;FdcAAAAIAQAADwAAAAAAAAABACAAAAAiAAAAZHJzL2Rvd25yZXYueG1sUEsBAhQAFAAAAAgAh07i&#10;QHLGih+xAQAAQAMAAA4AAAAAAAAAAQAgAAAAJgEAAGRycy9lMm9Eb2MueG1sUEsFBgAAAAAGAAYA&#10;WQEAAEk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hint="eastAsia" w:ascii="Times New Roman" w:hAnsi="Times New Roman" w:cs="Times New Roman"/>
                        <w:szCs w:val="21"/>
                        <w:lang w:val="en-US" w:eastAsia="zh-CN"/>
                      </w:rPr>
                      <w:t>D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478pt;z-index:251658240;mso-width-relative:page;mso-height-relative:page;" filled="f" stroked="t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ELuHk0wAAAAUBAAAPAAAAAAAAAAEA&#10;IAAAACIAAABkcnMvZG93bnJldi54bWxQSwECFAAUAAAACACHTuJAGpXAXtsBAACYAwAADgAAAAAA&#10;AAABACAAAAAiAQAAZHJzL2Uyb0RvYy54bWxQSwUGAAAAAAYABgBZAQAAbw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2A"/>
    <w:rsid w:val="00082317"/>
    <w:rsid w:val="00085E40"/>
    <w:rsid w:val="000A236E"/>
    <w:rsid w:val="000A7DA3"/>
    <w:rsid w:val="000C69C1"/>
    <w:rsid w:val="000D65D8"/>
    <w:rsid w:val="00141F79"/>
    <w:rsid w:val="001C0853"/>
    <w:rsid w:val="001C69C8"/>
    <w:rsid w:val="001E7B9C"/>
    <w:rsid w:val="0021570A"/>
    <w:rsid w:val="002163AD"/>
    <w:rsid w:val="0024057A"/>
    <w:rsid w:val="00244C31"/>
    <w:rsid w:val="0027467D"/>
    <w:rsid w:val="002A3CBC"/>
    <w:rsid w:val="002D3C05"/>
    <w:rsid w:val="0033169D"/>
    <w:rsid w:val="0036244D"/>
    <w:rsid w:val="003857FA"/>
    <w:rsid w:val="00392597"/>
    <w:rsid w:val="003F7ABC"/>
    <w:rsid w:val="00426CBB"/>
    <w:rsid w:val="00474F39"/>
    <w:rsid w:val="00475DB2"/>
    <w:rsid w:val="00514A85"/>
    <w:rsid w:val="005224D2"/>
    <w:rsid w:val="005A0D84"/>
    <w:rsid w:val="005A7242"/>
    <w:rsid w:val="005D0B42"/>
    <w:rsid w:val="005E2896"/>
    <w:rsid w:val="00616CE9"/>
    <w:rsid w:val="006210E3"/>
    <w:rsid w:val="00636F70"/>
    <w:rsid w:val="00657525"/>
    <w:rsid w:val="0067166C"/>
    <w:rsid w:val="006A3FCE"/>
    <w:rsid w:val="006E01EA"/>
    <w:rsid w:val="006E5F8D"/>
    <w:rsid w:val="007076E0"/>
    <w:rsid w:val="00711A5E"/>
    <w:rsid w:val="0071439B"/>
    <w:rsid w:val="00741392"/>
    <w:rsid w:val="00763F5D"/>
    <w:rsid w:val="00766AFA"/>
    <w:rsid w:val="007A7DFC"/>
    <w:rsid w:val="00802524"/>
    <w:rsid w:val="0081413C"/>
    <w:rsid w:val="00816CDC"/>
    <w:rsid w:val="00830624"/>
    <w:rsid w:val="00845EE7"/>
    <w:rsid w:val="008544CF"/>
    <w:rsid w:val="0085467A"/>
    <w:rsid w:val="00884F4A"/>
    <w:rsid w:val="008D01A0"/>
    <w:rsid w:val="00901F02"/>
    <w:rsid w:val="00910F61"/>
    <w:rsid w:val="00923B31"/>
    <w:rsid w:val="00933CD7"/>
    <w:rsid w:val="00943D20"/>
    <w:rsid w:val="00957382"/>
    <w:rsid w:val="00982CED"/>
    <w:rsid w:val="009876F5"/>
    <w:rsid w:val="009C6468"/>
    <w:rsid w:val="009E059D"/>
    <w:rsid w:val="009E173A"/>
    <w:rsid w:val="009F652A"/>
    <w:rsid w:val="00A10BE3"/>
    <w:rsid w:val="00A13FE4"/>
    <w:rsid w:val="00A20D62"/>
    <w:rsid w:val="00A35855"/>
    <w:rsid w:val="00A60DEA"/>
    <w:rsid w:val="00AB3CF0"/>
    <w:rsid w:val="00AF1461"/>
    <w:rsid w:val="00B00041"/>
    <w:rsid w:val="00B01161"/>
    <w:rsid w:val="00B1431A"/>
    <w:rsid w:val="00B40D68"/>
    <w:rsid w:val="00BB7C6B"/>
    <w:rsid w:val="00BC0644"/>
    <w:rsid w:val="00BD3740"/>
    <w:rsid w:val="00BE60A4"/>
    <w:rsid w:val="00C0452F"/>
    <w:rsid w:val="00C60CDF"/>
    <w:rsid w:val="00C72FA7"/>
    <w:rsid w:val="00C74DF2"/>
    <w:rsid w:val="00CC7828"/>
    <w:rsid w:val="00CF03AA"/>
    <w:rsid w:val="00D01668"/>
    <w:rsid w:val="00D053B3"/>
    <w:rsid w:val="00D119FF"/>
    <w:rsid w:val="00D2482C"/>
    <w:rsid w:val="00D42CA9"/>
    <w:rsid w:val="00D4722A"/>
    <w:rsid w:val="00D5445C"/>
    <w:rsid w:val="00D5515E"/>
    <w:rsid w:val="00D57C29"/>
    <w:rsid w:val="00D82B51"/>
    <w:rsid w:val="00DD3B11"/>
    <w:rsid w:val="00DE65A9"/>
    <w:rsid w:val="00E556AE"/>
    <w:rsid w:val="00EA2C18"/>
    <w:rsid w:val="00EC239C"/>
    <w:rsid w:val="00EF221C"/>
    <w:rsid w:val="00EF775C"/>
    <w:rsid w:val="00F262C5"/>
    <w:rsid w:val="00F4421C"/>
    <w:rsid w:val="00F92E9C"/>
    <w:rsid w:val="00FB7B5C"/>
    <w:rsid w:val="00FC3B89"/>
    <w:rsid w:val="00FD6D08"/>
    <w:rsid w:val="00FE4B4C"/>
    <w:rsid w:val="00FE56CD"/>
    <w:rsid w:val="00FE7B45"/>
    <w:rsid w:val="00FF6FDE"/>
    <w:rsid w:val="02B541A6"/>
    <w:rsid w:val="02B90D09"/>
    <w:rsid w:val="035D47FF"/>
    <w:rsid w:val="047C5B4F"/>
    <w:rsid w:val="08047A6C"/>
    <w:rsid w:val="081B588B"/>
    <w:rsid w:val="08730344"/>
    <w:rsid w:val="0A7A07F0"/>
    <w:rsid w:val="0BF520FD"/>
    <w:rsid w:val="0D091A8B"/>
    <w:rsid w:val="11661E8D"/>
    <w:rsid w:val="13C36D51"/>
    <w:rsid w:val="17033583"/>
    <w:rsid w:val="177F2C38"/>
    <w:rsid w:val="1A3525EB"/>
    <w:rsid w:val="21C405FE"/>
    <w:rsid w:val="249C7E16"/>
    <w:rsid w:val="25570B67"/>
    <w:rsid w:val="28120771"/>
    <w:rsid w:val="283D16D4"/>
    <w:rsid w:val="288517F4"/>
    <w:rsid w:val="28B16F58"/>
    <w:rsid w:val="28B4328C"/>
    <w:rsid w:val="29945BC8"/>
    <w:rsid w:val="2A0F1E3C"/>
    <w:rsid w:val="2D0F099C"/>
    <w:rsid w:val="306F06A4"/>
    <w:rsid w:val="3AB77A0B"/>
    <w:rsid w:val="3DD138B4"/>
    <w:rsid w:val="3EA43E35"/>
    <w:rsid w:val="41264F05"/>
    <w:rsid w:val="4206500A"/>
    <w:rsid w:val="450E45EA"/>
    <w:rsid w:val="4547213A"/>
    <w:rsid w:val="462B4A43"/>
    <w:rsid w:val="4AB65BA3"/>
    <w:rsid w:val="4B540F3D"/>
    <w:rsid w:val="4D31371C"/>
    <w:rsid w:val="4E1A61A5"/>
    <w:rsid w:val="5167701A"/>
    <w:rsid w:val="54954B72"/>
    <w:rsid w:val="58CF1A2F"/>
    <w:rsid w:val="5D906767"/>
    <w:rsid w:val="60663306"/>
    <w:rsid w:val="6A317D08"/>
    <w:rsid w:val="6DE41069"/>
    <w:rsid w:val="6FBF39C1"/>
    <w:rsid w:val="6FC643DD"/>
    <w:rsid w:val="74060C7D"/>
    <w:rsid w:val="768B7EA3"/>
    <w:rsid w:val="7B18314A"/>
    <w:rsid w:val="7D3E6822"/>
    <w:rsid w:val="7D754E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612</Characters>
  <Lines>5</Lines>
  <Paragraphs>1</Paragraphs>
  <TotalTime>1</TotalTime>
  <ScaleCrop>false</ScaleCrop>
  <LinksUpToDate>false</LinksUpToDate>
  <CharactersWithSpaces>718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2019-11-25T05:32:00Z</dcterms:created>
  <dc:creator>alexander chang</dc:creator>
  <cp:lastModifiedBy>Administrator</cp:lastModifiedBy>
  <dcterms:modified xsi:type="dcterms:W3CDTF">2019-11-25T08:45:55Z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