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0150-2018-2021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227"/>
        <w:gridCol w:w="1071"/>
        <w:gridCol w:w="1326"/>
        <w:gridCol w:w="1350"/>
        <w:gridCol w:w="1270"/>
        <w:gridCol w:w="1411"/>
        <w:gridCol w:w="140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成都市更新家具有限公司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1227" w:type="dxa"/>
            <w:vAlign w:val="center"/>
          </w:tcPr>
          <w:p>
            <w:pPr>
              <w:ind w:firstLine="210" w:firstLineChars="100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测厚规</w:t>
            </w:r>
          </w:p>
        </w:tc>
        <w:tc>
          <w:tcPr>
            <w:tcW w:w="1071" w:type="dxa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CHG-01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default"/>
                <w:color w:val="000000" w:themeColor="text1"/>
                <w:lang w:val="en-US" w:eastAsia="zh-CN"/>
              </w:rPr>
              <w:t>（0</w:t>
            </w:r>
            <w:r>
              <w:rPr>
                <w:rFonts w:hint="eastAsia"/>
                <w:color w:val="000000" w:themeColor="text1"/>
                <w:lang w:val="en-US" w:eastAsia="zh-CN"/>
              </w:rPr>
              <w:t>-</w:t>
            </w:r>
            <w:r>
              <w:rPr>
                <w:rFonts w:hint="default"/>
                <w:color w:val="000000" w:themeColor="text1"/>
                <w:lang w:val="en-US" w:eastAsia="zh-CN"/>
              </w:rPr>
              <w:t>10）mm</w:t>
            </w:r>
          </w:p>
        </w:tc>
        <w:tc>
          <w:tcPr>
            <w:tcW w:w="1350" w:type="dxa"/>
            <w:vAlign w:val="center"/>
          </w:tcPr>
          <w:p>
            <w:pPr>
              <w:ind w:firstLine="210" w:firstLineChars="10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</w:rPr>
              <w:t>0.02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</w:t>
            </w:r>
          </w:p>
        </w:tc>
        <w:tc>
          <w:tcPr>
            <w:tcW w:w="1270" w:type="dxa"/>
            <w:vAlign w:val="center"/>
          </w:tcPr>
          <w:p>
            <w:pPr>
              <w:ind w:firstLine="210" w:firstLineChars="10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4</w:t>
            </w:r>
            <w:r>
              <w:rPr>
                <w:rFonts w:hint="eastAsia"/>
                <w:color w:val="000000" w:themeColor="text1"/>
              </w:rPr>
              <w:t xml:space="preserve">等量块 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四川东华计量检测技术有限公司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2021.9.6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带表</w:t>
            </w: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07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14050354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（0-150）mm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±0.02mm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等量块 </w:t>
            </w: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四川东华计量检测技术有限公司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2021.9.3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7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6805031435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（0-150）mm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±0.02mm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5等量块 </w:t>
            </w: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四川东华计量检测技术有限公司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2021.9.3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台秤</w:t>
            </w:r>
          </w:p>
        </w:tc>
        <w:tc>
          <w:tcPr>
            <w:tcW w:w="107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GX-01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(0-500)㎏</w:t>
            </w:r>
          </w:p>
        </w:tc>
        <w:tc>
          <w:tcPr>
            <w:tcW w:w="1350" w:type="dxa"/>
            <w:vAlign w:val="center"/>
          </w:tcPr>
          <w:p>
            <w:pPr>
              <w:ind w:firstLine="210" w:firstLineChars="10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Ⅲ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M1级砝码</w:t>
            </w: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四川东华计量检测技术有限公司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2021.9.3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木材水份检测仪</w:t>
            </w:r>
          </w:p>
        </w:tc>
        <w:tc>
          <w:tcPr>
            <w:tcW w:w="107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SF-001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KT-506</w:t>
            </w:r>
          </w:p>
        </w:tc>
        <w:tc>
          <w:tcPr>
            <w:tcW w:w="1350" w:type="dxa"/>
            <w:vAlign w:val="center"/>
          </w:tcPr>
          <w:p>
            <w:pPr>
              <w:ind w:firstLine="210" w:firstLineChars="10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±1%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Ⅰ级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四川东华计量检测技术有限公司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2021.9.7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071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GJC- 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(0-3.5)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标准钢卷尺</w:t>
            </w: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0.03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四川东华计量检测技术有限公司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2021.9.6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钢直尺</w:t>
            </w:r>
          </w:p>
        </w:tc>
        <w:tc>
          <w:tcPr>
            <w:tcW w:w="107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GZC-1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(0-600)mm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0.1mm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  <w:lang w:val="en-US" w:eastAsia="zh-CN"/>
              </w:rPr>
              <w:t>标准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金属线纹尺</w:t>
            </w: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四川东华计量检测技术有限公司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2021.9.6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071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HC69621 647620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（0</w:t>
            </w:r>
            <w:r>
              <w:rPr>
                <w:rFonts w:hint="eastAsia"/>
                <w:szCs w:val="21"/>
                <w:lang w:val="en-US" w:eastAsia="zh-CN"/>
              </w:rPr>
              <w:t>-16</w:t>
            </w:r>
            <w:r>
              <w:rPr>
                <w:rFonts w:hint="eastAsia"/>
                <w:szCs w:val="21"/>
              </w:rPr>
              <w:t>）MPa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0.05级数字精密压力表</w:t>
            </w:r>
          </w:p>
        </w:tc>
        <w:tc>
          <w:tcPr>
            <w:tcW w:w="141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四川东华计量检测技术有限公司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2021.9.3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bookmarkStart w:id="2" w:name="_GoBack"/>
            <w:r>
              <w:rPr>
                <w:rFonts w:hint="eastAsia" w:ascii="Times New Roman" w:hAnsi="Times New Roman" w:eastAsia="宋体" w:cs="Times New Roman"/>
                <w:szCs w:val="21"/>
              </w:rPr>
              <w:t>公司未建立计量标准，测量设备全部送至四川东华计量检测技术有限公司检定、校准，抽查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台件测量设备，符合量值溯源性管理的要求。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863600</wp:posOffset>
                  </wp:positionH>
                  <wp:positionV relativeFrom="paragraph">
                    <wp:posOffset>47625</wp:posOffset>
                  </wp:positionV>
                  <wp:extent cx="323850" cy="248920"/>
                  <wp:effectExtent l="0" t="0" r="6350" b="508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3962400</wp:posOffset>
                  </wp:positionH>
                  <wp:positionV relativeFrom="paragraph">
                    <wp:posOffset>13335</wp:posOffset>
                  </wp:positionV>
                  <wp:extent cx="660400" cy="319405"/>
                  <wp:effectExtent l="0" t="0" r="0" b="1079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2336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760F85"/>
    <w:rsid w:val="324A3BCA"/>
    <w:rsid w:val="339B6451"/>
    <w:rsid w:val="37C70C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5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2021-12-05T16:26:09Z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B1F4262A47C0480BB1E60F545A364BE2</vt:lpwstr>
  </property>
</Properties>
</file>