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1502B" w14:textId="77777777" w:rsidR="009A385D" w:rsidRDefault="009A385D">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pPr w:leftFromText="180" w:rightFromText="180" w:vertAnchor="text" w:horzAnchor="page" w:tblpX="1087" w:tblpY="476"/>
        <w:tblOverlap w:val="neve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60"/>
        <w:gridCol w:w="960"/>
        <w:gridCol w:w="10004"/>
        <w:gridCol w:w="1585"/>
      </w:tblGrid>
      <w:tr w:rsidR="009A385D" w:rsidRPr="006967E5" w14:paraId="48A9D272" w14:textId="77777777" w:rsidTr="009A385D">
        <w:trPr>
          <w:trHeight w:val="515"/>
        </w:trPr>
        <w:tc>
          <w:tcPr>
            <w:tcW w:w="2160" w:type="dxa"/>
            <w:vMerge w:val="restart"/>
            <w:vAlign w:val="center"/>
          </w:tcPr>
          <w:p w14:paraId="2ABD595D" w14:textId="77777777" w:rsidR="009A385D" w:rsidRPr="006967E5" w:rsidRDefault="009A385D" w:rsidP="009A385D">
            <w:pPr>
              <w:spacing w:before="120"/>
              <w:jc w:val="center"/>
              <w:rPr>
                <w:szCs w:val="21"/>
              </w:rPr>
            </w:pPr>
            <w:r w:rsidRPr="006967E5">
              <w:rPr>
                <w:rFonts w:hint="eastAsia"/>
                <w:szCs w:val="21"/>
              </w:rPr>
              <w:t>过程与活动、</w:t>
            </w:r>
          </w:p>
          <w:p w14:paraId="3D1A1329" w14:textId="77777777" w:rsidR="009A385D" w:rsidRPr="006967E5" w:rsidRDefault="009A385D" w:rsidP="009A385D">
            <w:pPr>
              <w:jc w:val="center"/>
              <w:rPr>
                <w:szCs w:val="21"/>
              </w:rPr>
            </w:pPr>
            <w:r w:rsidRPr="006967E5">
              <w:rPr>
                <w:rFonts w:hint="eastAsia"/>
                <w:szCs w:val="21"/>
              </w:rPr>
              <w:t>抽样计划</w:t>
            </w:r>
          </w:p>
        </w:tc>
        <w:tc>
          <w:tcPr>
            <w:tcW w:w="960" w:type="dxa"/>
            <w:vMerge w:val="restart"/>
            <w:vAlign w:val="center"/>
          </w:tcPr>
          <w:p w14:paraId="2C5DE596" w14:textId="77777777" w:rsidR="009A385D" w:rsidRPr="006967E5" w:rsidRDefault="009A385D" w:rsidP="009A385D">
            <w:pPr>
              <w:rPr>
                <w:szCs w:val="21"/>
              </w:rPr>
            </w:pPr>
            <w:r w:rsidRPr="006967E5">
              <w:rPr>
                <w:rFonts w:hint="eastAsia"/>
                <w:szCs w:val="21"/>
              </w:rPr>
              <w:t>涉及</w:t>
            </w:r>
          </w:p>
          <w:p w14:paraId="293D6F3B" w14:textId="77777777" w:rsidR="009A385D" w:rsidRPr="006967E5" w:rsidRDefault="009A385D" w:rsidP="009A385D">
            <w:pPr>
              <w:rPr>
                <w:szCs w:val="21"/>
              </w:rPr>
            </w:pPr>
            <w:r w:rsidRPr="006967E5">
              <w:rPr>
                <w:rFonts w:hint="eastAsia"/>
                <w:szCs w:val="21"/>
              </w:rPr>
              <w:t>条款</w:t>
            </w:r>
          </w:p>
        </w:tc>
        <w:tc>
          <w:tcPr>
            <w:tcW w:w="10004" w:type="dxa"/>
            <w:vAlign w:val="center"/>
          </w:tcPr>
          <w:p w14:paraId="34E0E5B4" w14:textId="0827FC52" w:rsidR="009A385D" w:rsidRPr="006967E5" w:rsidRDefault="009A385D" w:rsidP="00A47C0B">
            <w:pPr>
              <w:rPr>
                <w:szCs w:val="21"/>
              </w:rPr>
            </w:pPr>
            <w:r w:rsidRPr="006967E5">
              <w:rPr>
                <w:rFonts w:hint="eastAsia"/>
                <w:szCs w:val="21"/>
              </w:rPr>
              <w:t>受审核部门：管理层</w:t>
            </w:r>
            <w:r w:rsidR="001D1658">
              <w:rPr>
                <w:rFonts w:hint="eastAsia"/>
                <w:szCs w:val="21"/>
              </w:rPr>
              <w:t>、安全事务代表</w:t>
            </w:r>
            <w:r w:rsidR="001D1658">
              <w:rPr>
                <w:rFonts w:hint="eastAsia"/>
                <w:szCs w:val="21"/>
              </w:rPr>
              <w:t xml:space="preserve"> </w:t>
            </w:r>
            <w:r w:rsidRPr="006967E5">
              <w:rPr>
                <w:rFonts w:hint="eastAsia"/>
                <w:szCs w:val="21"/>
              </w:rPr>
              <w:t xml:space="preserve">  </w:t>
            </w:r>
            <w:r w:rsidRPr="006967E5">
              <w:rPr>
                <w:rFonts w:hint="eastAsia"/>
                <w:szCs w:val="21"/>
              </w:rPr>
              <w:t>主管领导：</w:t>
            </w:r>
            <w:r w:rsidR="00A47C0B" w:rsidRPr="00202842">
              <w:rPr>
                <w:rFonts w:hint="eastAsia"/>
                <w:szCs w:val="21"/>
              </w:rPr>
              <w:t>戴绪丁</w:t>
            </w:r>
            <w:r w:rsidRPr="006967E5">
              <w:rPr>
                <w:rFonts w:hint="eastAsia"/>
                <w:szCs w:val="21"/>
              </w:rPr>
              <w:t xml:space="preserve">     </w:t>
            </w:r>
            <w:r w:rsidRPr="006967E5">
              <w:rPr>
                <w:rFonts w:hint="eastAsia"/>
                <w:szCs w:val="21"/>
              </w:rPr>
              <w:t>陪同人员：</w:t>
            </w:r>
            <w:r w:rsidR="00A47C0B">
              <w:rPr>
                <w:rFonts w:hint="eastAsia"/>
                <w:szCs w:val="21"/>
              </w:rPr>
              <w:t>王全琼</w:t>
            </w:r>
          </w:p>
        </w:tc>
        <w:tc>
          <w:tcPr>
            <w:tcW w:w="1585" w:type="dxa"/>
            <w:vMerge w:val="restart"/>
            <w:vAlign w:val="center"/>
          </w:tcPr>
          <w:p w14:paraId="32D8F7DE" w14:textId="77777777" w:rsidR="009A385D" w:rsidRPr="006967E5" w:rsidRDefault="009A385D" w:rsidP="009E1102">
            <w:pPr>
              <w:jc w:val="center"/>
              <w:rPr>
                <w:szCs w:val="21"/>
              </w:rPr>
            </w:pPr>
            <w:r w:rsidRPr="006967E5">
              <w:rPr>
                <w:rFonts w:hint="eastAsia"/>
                <w:szCs w:val="21"/>
              </w:rPr>
              <w:t>判定</w:t>
            </w:r>
          </w:p>
        </w:tc>
      </w:tr>
      <w:tr w:rsidR="009A385D" w:rsidRPr="006967E5" w14:paraId="58BB96E8" w14:textId="77777777" w:rsidTr="009A385D">
        <w:trPr>
          <w:trHeight w:val="403"/>
        </w:trPr>
        <w:tc>
          <w:tcPr>
            <w:tcW w:w="2160" w:type="dxa"/>
            <w:vMerge/>
            <w:vAlign w:val="center"/>
          </w:tcPr>
          <w:p w14:paraId="35FB2E3D" w14:textId="77777777" w:rsidR="009A385D" w:rsidRPr="006967E5" w:rsidRDefault="009A385D" w:rsidP="009A385D">
            <w:pPr>
              <w:rPr>
                <w:szCs w:val="21"/>
              </w:rPr>
            </w:pPr>
          </w:p>
        </w:tc>
        <w:tc>
          <w:tcPr>
            <w:tcW w:w="960" w:type="dxa"/>
            <w:vMerge/>
            <w:vAlign w:val="center"/>
          </w:tcPr>
          <w:p w14:paraId="0029B74D" w14:textId="77777777" w:rsidR="009A385D" w:rsidRPr="006967E5" w:rsidRDefault="009A385D" w:rsidP="009A385D">
            <w:pPr>
              <w:rPr>
                <w:szCs w:val="21"/>
              </w:rPr>
            </w:pPr>
          </w:p>
        </w:tc>
        <w:tc>
          <w:tcPr>
            <w:tcW w:w="10004" w:type="dxa"/>
            <w:vAlign w:val="center"/>
          </w:tcPr>
          <w:p w14:paraId="5B69AFFB" w14:textId="1AD94D13" w:rsidR="009A385D" w:rsidRPr="006967E5" w:rsidRDefault="009A385D" w:rsidP="001D1658">
            <w:pPr>
              <w:spacing w:before="120"/>
              <w:rPr>
                <w:szCs w:val="21"/>
              </w:rPr>
            </w:pPr>
            <w:r w:rsidRPr="006967E5">
              <w:rPr>
                <w:rFonts w:hint="eastAsia"/>
                <w:szCs w:val="21"/>
              </w:rPr>
              <w:t>审核员：</w:t>
            </w:r>
            <w:r w:rsidR="001D1658">
              <w:rPr>
                <w:rFonts w:hint="eastAsia"/>
                <w:szCs w:val="21"/>
              </w:rPr>
              <w:t>凌红</w:t>
            </w:r>
            <w:r w:rsidRPr="006967E5">
              <w:rPr>
                <w:rFonts w:hint="eastAsia"/>
                <w:szCs w:val="21"/>
              </w:rPr>
              <w:t xml:space="preserve">     </w:t>
            </w:r>
            <w:r w:rsidR="00B66789" w:rsidRPr="006967E5">
              <w:rPr>
                <w:szCs w:val="21"/>
              </w:rPr>
              <w:t xml:space="preserve">         </w:t>
            </w:r>
            <w:r w:rsidRPr="006967E5">
              <w:rPr>
                <w:rFonts w:hint="eastAsia"/>
                <w:szCs w:val="21"/>
              </w:rPr>
              <w:t>审核时间：</w:t>
            </w:r>
            <w:r w:rsidRPr="006967E5">
              <w:rPr>
                <w:rFonts w:hint="eastAsia"/>
                <w:szCs w:val="21"/>
              </w:rPr>
              <w:t>202</w:t>
            </w:r>
            <w:r w:rsidR="00B66789" w:rsidRPr="006967E5">
              <w:rPr>
                <w:szCs w:val="21"/>
              </w:rPr>
              <w:t>1</w:t>
            </w:r>
            <w:r w:rsidRPr="006967E5">
              <w:rPr>
                <w:rFonts w:hint="eastAsia"/>
                <w:szCs w:val="21"/>
              </w:rPr>
              <w:t>年</w:t>
            </w:r>
            <w:r w:rsidR="00B66789" w:rsidRPr="006967E5">
              <w:rPr>
                <w:szCs w:val="21"/>
              </w:rPr>
              <w:t>11</w:t>
            </w:r>
            <w:r w:rsidRPr="006967E5">
              <w:rPr>
                <w:rFonts w:hint="eastAsia"/>
                <w:szCs w:val="21"/>
              </w:rPr>
              <w:t>月</w:t>
            </w:r>
            <w:r w:rsidR="001D1658">
              <w:rPr>
                <w:szCs w:val="21"/>
              </w:rPr>
              <w:t>9</w:t>
            </w:r>
            <w:r w:rsidRPr="006967E5">
              <w:rPr>
                <w:rFonts w:hint="eastAsia"/>
                <w:szCs w:val="21"/>
              </w:rPr>
              <w:t>日</w:t>
            </w:r>
          </w:p>
        </w:tc>
        <w:tc>
          <w:tcPr>
            <w:tcW w:w="1585" w:type="dxa"/>
            <w:vMerge/>
          </w:tcPr>
          <w:p w14:paraId="00911412" w14:textId="77777777" w:rsidR="009A385D" w:rsidRPr="006967E5" w:rsidRDefault="009A385D" w:rsidP="009E1102">
            <w:pPr>
              <w:jc w:val="center"/>
              <w:rPr>
                <w:szCs w:val="21"/>
              </w:rPr>
            </w:pPr>
          </w:p>
        </w:tc>
      </w:tr>
      <w:tr w:rsidR="009A385D" w:rsidRPr="006967E5" w14:paraId="416A9497" w14:textId="77777777" w:rsidTr="009A385D">
        <w:trPr>
          <w:trHeight w:val="516"/>
        </w:trPr>
        <w:tc>
          <w:tcPr>
            <w:tcW w:w="2160" w:type="dxa"/>
            <w:vMerge/>
            <w:vAlign w:val="center"/>
          </w:tcPr>
          <w:p w14:paraId="2F992E1B" w14:textId="77777777" w:rsidR="009A385D" w:rsidRPr="006967E5" w:rsidRDefault="009A385D" w:rsidP="009A385D">
            <w:pPr>
              <w:rPr>
                <w:szCs w:val="21"/>
              </w:rPr>
            </w:pPr>
          </w:p>
        </w:tc>
        <w:tc>
          <w:tcPr>
            <w:tcW w:w="960" w:type="dxa"/>
            <w:vMerge/>
            <w:vAlign w:val="center"/>
          </w:tcPr>
          <w:p w14:paraId="228A8F5D" w14:textId="77777777" w:rsidR="009A385D" w:rsidRPr="006967E5" w:rsidRDefault="009A385D" w:rsidP="009A385D">
            <w:pPr>
              <w:rPr>
                <w:szCs w:val="21"/>
              </w:rPr>
            </w:pPr>
          </w:p>
        </w:tc>
        <w:tc>
          <w:tcPr>
            <w:tcW w:w="10004" w:type="dxa"/>
            <w:vAlign w:val="center"/>
          </w:tcPr>
          <w:p w14:paraId="073B3B0D" w14:textId="77777777" w:rsidR="00CB47D7" w:rsidRPr="006967E5" w:rsidRDefault="009A385D" w:rsidP="009A385D">
            <w:pPr>
              <w:rPr>
                <w:szCs w:val="21"/>
              </w:rPr>
            </w:pPr>
            <w:r w:rsidRPr="006967E5">
              <w:rPr>
                <w:rFonts w:hint="eastAsia"/>
                <w:szCs w:val="21"/>
              </w:rPr>
              <w:t>审核条款：</w:t>
            </w:r>
          </w:p>
          <w:p w14:paraId="1B441E4C" w14:textId="31D2159D" w:rsidR="00CB47D7" w:rsidRPr="006967E5" w:rsidRDefault="00CB47D7" w:rsidP="009A385D">
            <w:pPr>
              <w:rPr>
                <w:bCs/>
              </w:rPr>
            </w:pPr>
            <w:r w:rsidRPr="006967E5">
              <w:rPr>
                <w:bCs/>
              </w:rPr>
              <w:t>QEO</w:t>
            </w:r>
            <w:r w:rsidRPr="006967E5">
              <w:rPr>
                <w:rFonts w:hint="eastAsia"/>
                <w:bCs/>
              </w:rPr>
              <w:t>：</w:t>
            </w:r>
            <w:r w:rsidRPr="006967E5">
              <w:rPr>
                <w:bCs/>
              </w:rPr>
              <w:t>4.1/4.2/4.3/4.4/5.1/5.2/5.3/6.1/6.2/7.1/9.3/10.1/10.3</w:t>
            </w:r>
          </w:p>
          <w:p w14:paraId="7424EF8C" w14:textId="77777777" w:rsidR="00CB47D7" w:rsidRDefault="00CB47D7" w:rsidP="009A385D">
            <w:pPr>
              <w:rPr>
                <w:bCs/>
              </w:rPr>
            </w:pPr>
            <w:r w:rsidRPr="006967E5">
              <w:rPr>
                <w:bCs/>
              </w:rPr>
              <w:t>Q</w:t>
            </w:r>
            <w:r w:rsidRPr="006967E5">
              <w:rPr>
                <w:rFonts w:hint="eastAsia"/>
                <w:bCs/>
              </w:rPr>
              <w:t>：</w:t>
            </w:r>
            <w:r w:rsidRPr="006967E5">
              <w:rPr>
                <w:bCs/>
              </w:rPr>
              <w:t>6.3</w:t>
            </w:r>
          </w:p>
          <w:p w14:paraId="20D1981B" w14:textId="77777777" w:rsidR="008E199F" w:rsidRPr="008E199F" w:rsidRDefault="008E199F" w:rsidP="008E199F">
            <w:pPr>
              <w:rPr>
                <w:bCs/>
              </w:rPr>
            </w:pPr>
            <w:r w:rsidRPr="008E199F">
              <w:rPr>
                <w:rFonts w:hint="eastAsia"/>
                <w:bCs/>
              </w:rPr>
              <w:t>标准</w:t>
            </w:r>
            <w:r w:rsidRPr="008E199F">
              <w:rPr>
                <w:rFonts w:hint="eastAsia"/>
                <w:bCs/>
              </w:rPr>
              <w:t>/</w:t>
            </w:r>
            <w:r w:rsidRPr="008E199F">
              <w:rPr>
                <w:rFonts w:hint="eastAsia"/>
                <w:bCs/>
              </w:rPr>
              <w:t>规范</w:t>
            </w:r>
            <w:r w:rsidRPr="008E199F">
              <w:rPr>
                <w:rFonts w:hint="eastAsia"/>
                <w:bCs/>
              </w:rPr>
              <w:t>/</w:t>
            </w:r>
            <w:r w:rsidRPr="008E199F">
              <w:rPr>
                <w:rFonts w:hint="eastAsia"/>
                <w:bCs/>
              </w:rPr>
              <w:t>法规的执行情况、上次审核不符合项的验证、认证证书、标志的使用情况、投诉或事故、监督抽查情况、体系变动</w:t>
            </w:r>
          </w:p>
          <w:p w14:paraId="38AA9630" w14:textId="3268A8EA" w:rsidR="008E199F" w:rsidRPr="008E199F" w:rsidRDefault="008E199F" w:rsidP="009A385D">
            <w:pPr>
              <w:rPr>
                <w:szCs w:val="21"/>
              </w:rPr>
            </w:pPr>
          </w:p>
        </w:tc>
        <w:tc>
          <w:tcPr>
            <w:tcW w:w="1585" w:type="dxa"/>
            <w:vMerge/>
          </w:tcPr>
          <w:p w14:paraId="03507A25" w14:textId="77777777" w:rsidR="009A385D" w:rsidRPr="006967E5" w:rsidRDefault="009A385D" w:rsidP="009E1102">
            <w:pPr>
              <w:jc w:val="center"/>
              <w:rPr>
                <w:szCs w:val="21"/>
              </w:rPr>
            </w:pPr>
          </w:p>
        </w:tc>
      </w:tr>
      <w:tr w:rsidR="009A385D" w:rsidRPr="006967E5" w14:paraId="51CF5515" w14:textId="77777777" w:rsidTr="00850770">
        <w:trPr>
          <w:trHeight w:val="557"/>
        </w:trPr>
        <w:tc>
          <w:tcPr>
            <w:tcW w:w="2160" w:type="dxa"/>
            <w:vAlign w:val="center"/>
          </w:tcPr>
          <w:p w14:paraId="30D332B6" w14:textId="77777777" w:rsidR="009A385D" w:rsidRPr="006967E5" w:rsidRDefault="009A385D" w:rsidP="009A385D">
            <w:pPr>
              <w:rPr>
                <w:szCs w:val="21"/>
              </w:rPr>
            </w:pPr>
            <w:r w:rsidRPr="006967E5">
              <w:rPr>
                <w:rFonts w:hint="eastAsia"/>
                <w:szCs w:val="21"/>
              </w:rPr>
              <w:t>资质</w:t>
            </w:r>
          </w:p>
        </w:tc>
        <w:tc>
          <w:tcPr>
            <w:tcW w:w="960" w:type="dxa"/>
            <w:vAlign w:val="center"/>
          </w:tcPr>
          <w:p w14:paraId="314D3008" w14:textId="77777777" w:rsidR="009A385D" w:rsidRPr="006967E5" w:rsidRDefault="009A385D" w:rsidP="009A385D">
            <w:pPr>
              <w:rPr>
                <w:szCs w:val="21"/>
              </w:rPr>
            </w:pPr>
          </w:p>
        </w:tc>
        <w:tc>
          <w:tcPr>
            <w:tcW w:w="10004" w:type="dxa"/>
            <w:vAlign w:val="center"/>
          </w:tcPr>
          <w:p w14:paraId="79387A6B" w14:textId="51BC14DD" w:rsidR="009A385D" w:rsidRPr="006967E5" w:rsidRDefault="009A385D" w:rsidP="009A385D">
            <w:pPr>
              <w:spacing w:line="276" w:lineRule="auto"/>
              <w:jc w:val="left"/>
              <w:rPr>
                <w:rFonts w:ascii="宋体" w:hAnsi="宋体"/>
                <w:szCs w:val="21"/>
              </w:rPr>
            </w:pPr>
            <w:r w:rsidRPr="006967E5">
              <w:rPr>
                <w:rFonts w:ascii="宋体" w:hAnsi="宋体"/>
                <w:szCs w:val="21"/>
              </w:rPr>
              <w:t>营业执照</w:t>
            </w:r>
            <w:r w:rsidRPr="006967E5">
              <w:rPr>
                <w:rFonts w:ascii="宋体" w:hAnsi="宋体" w:hint="eastAsia"/>
                <w:szCs w:val="21"/>
              </w:rPr>
              <w:t>（</w:t>
            </w:r>
            <w:r w:rsidRPr="006967E5">
              <w:rPr>
                <w:rFonts w:ascii="宋体" w:hAnsi="宋体"/>
                <w:szCs w:val="21"/>
              </w:rPr>
              <w:t>91</w:t>
            </w:r>
            <w:r w:rsidR="008B4F39">
              <w:rPr>
                <w:rFonts w:ascii="宋体" w:hAnsi="宋体"/>
                <w:szCs w:val="21"/>
              </w:rPr>
              <w:t>3601045840341589</w:t>
            </w:r>
            <w:r w:rsidRPr="006967E5">
              <w:rPr>
                <w:rFonts w:ascii="宋体" w:hAnsi="宋体" w:hint="eastAsia"/>
                <w:szCs w:val="21"/>
              </w:rPr>
              <w:t>）</w:t>
            </w:r>
          </w:p>
          <w:p w14:paraId="06BD6112" w14:textId="099430A4" w:rsidR="009A385D" w:rsidRDefault="009A385D" w:rsidP="009A385D">
            <w:pPr>
              <w:spacing w:line="276" w:lineRule="auto"/>
              <w:jc w:val="left"/>
              <w:rPr>
                <w:rFonts w:ascii="宋体" w:hAnsi="宋体"/>
                <w:szCs w:val="21"/>
              </w:rPr>
            </w:pPr>
            <w:r w:rsidRPr="006967E5">
              <w:rPr>
                <w:rFonts w:ascii="宋体" w:hAnsi="宋体" w:hint="eastAsia"/>
                <w:szCs w:val="21"/>
              </w:rPr>
              <w:t>成立日期：201</w:t>
            </w:r>
            <w:r w:rsidR="008B4F39">
              <w:rPr>
                <w:rFonts w:ascii="宋体" w:hAnsi="宋体" w:hint="eastAsia"/>
                <w:szCs w:val="21"/>
              </w:rPr>
              <w:t>1</w:t>
            </w:r>
            <w:r w:rsidRPr="006967E5">
              <w:rPr>
                <w:rFonts w:ascii="宋体" w:hAnsi="宋体" w:hint="eastAsia"/>
                <w:szCs w:val="21"/>
              </w:rPr>
              <w:t>年</w:t>
            </w:r>
            <w:r w:rsidR="008B4F39">
              <w:rPr>
                <w:rFonts w:ascii="宋体" w:hAnsi="宋体" w:hint="eastAsia"/>
                <w:szCs w:val="21"/>
              </w:rPr>
              <w:t>10</w:t>
            </w:r>
            <w:r w:rsidRPr="006967E5">
              <w:rPr>
                <w:rFonts w:ascii="宋体" w:hAnsi="宋体" w:hint="eastAsia"/>
                <w:szCs w:val="21"/>
              </w:rPr>
              <w:t>月</w:t>
            </w:r>
            <w:r w:rsidR="008B4F39">
              <w:rPr>
                <w:rFonts w:ascii="宋体" w:hAnsi="宋体" w:hint="eastAsia"/>
                <w:szCs w:val="21"/>
              </w:rPr>
              <w:t>26</w:t>
            </w:r>
            <w:r w:rsidRPr="006967E5">
              <w:rPr>
                <w:rFonts w:ascii="宋体" w:hAnsi="宋体" w:hint="eastAsia"/>
                <w:szCs w:val="21"/>
              </w:rPr>
              <w:t>日    营业期限至：20</w:t>
            </w:r>
            <w:r w:rsidR="008B4F39">
              <w:rPr>
                <w:rFonts w:ascii="宋体" w:hAnsi="宋体" w:hint="eastAsia"/>
                <w:szCs w:val="21"/>
              </w:rPr>
              <w:t>31</w:t>
            </w:r>
            <w:r w:rsidRPr="006967E5">
              <w:rPr>
                <w:rFonts w:ascii="宋体" w:hAnsi="宋体" w:hint="eastAsia"/>
                <w:szCs w:val="21"/>
              </w:rPr>
              <w:t>年</w:t>
            </w:r>
            <w:r w:rsidR="008B4F39">
              <w:rPr>
                <w:rFonts w:ascii="宋体" w:hAnsi="宋体" w:hint="eastAsia"/>
                <w:szCs w:val="21"/>
              </w:rPr>
              <w:t>10</w:t>
            </w:r>
            <w:r w:rsidRPr="006967E5">
              <w:rPr>
                <w:rFonts w:ascii="宋体" w:hAnsi="宋体" w:hint="eastAsia"/>
                <w:szCs w:val="21"/>
              </w:rPr>
              <w:t>月</w:t>
            </w:r>
            <w:r w:rsidR="008B4F39">
              <w:rPr>
                <w:rFonts w:ascii="宋体" w:hAnsi="宋体" w:hint="eastAsia"/>
                <w:szCs w:val="21"/>
              </w:rPr>
              <w:t>24</w:t>
            </w:r>
            <w:r w:rsidRPr="006967E5">
              <w:rPr>
                <w:rFonts w:ascii="宋体" w:hAnsi="宋体" w:hint="eastAsia"/>
                <w:szCs w:val="21"/>
              </w:rPr>
              <w:t>日</w:t>
            </w:r>
          </w:p>
          <w:p w14:paraId="5DB5784C" w14:textId="77777777" w:rsidR="00DA19F6" w:rsidRDefault="00DA19F6" w:rsidP="009A385D">
            <w:pPr>
              <w:spacing w:line="276" w:lineRule="auto"/>
              <w:jc w:val="left"/>
              <w:rPr>
                <w:rFonts w:ascii="宋体" w:hAnsi="宋体"/>
                <w:szCs w:val="21"/>
              </w:rPr>
            </w:pPr>
          </w:p>
          <w:p w14:paraId="5C05BE34" w14:textId="51B2EC6F" w:rsidR="00EA0507" w:rsidRDefault="00EA0507" w:rsidP="009A385D">
            <w:pPr>
              <w:spacing w:line="276" w:lineRule="auto"/>
              <w:jc w:val="left"/>
              <w:rPr>
                <w:rFonts w:ascii="宋体" w:hAnsi="宋体"/>
                <w:szCs w:val="21"/>
              </w:rPr>
            </w:pPr>
            <w:r>
              <w:rPr>
                <w:rFonts w:ascii="宋体" w:hAnsi="宋体" w:hint="eastAsia"/>
                <w:szCs w:val="21"/>
              </w:rPr>
              <w:t>农产品质量安全检测机构考核合格证书，证书编号：[</w:t>
            </w:r>
            <w:r>
              <w:rPr>
                <w:rFonts w:ascii="宋体" w:hAnsi="宋体"/>
                <w:szCs w:val="21"/>
              </w:rPr>
              <w:t>2021</w:t>
            </w:r>
            <w:r>
              <w:rPr>
                <w:rFonts w:ascii="宋体" w:hAnsi="宋体" w:hint="eastAsia"/>
                <w:szCs w:val="21"/>
              </w:rPr>
              <w:t>]农</w:t>
            </w:r>
            <w:r w:rsidR="00DA19F6">
              <w:rPr>
                <w:rFonts w:ascii="宋体" w:hAnsi="宋体" w:hint="eastAsia"/>
                <w:szCs w:val="21"/>
              </w:rPr>
              <w:t>质检核(赣)字第0</w:t>
            </w:r>
            <w:r w:rsidR="00DA19F6">
              <w:rPr>
                <w:rFonts w:ascii="宋体" w:hAnsi="宋体"/>
                <w:szCs w:val="21"/>
              </w:rPr>
              <w:t>004</w:t>
            </w:r>
            <w:r w:rsidR="00DA19F6">
              <w:rPr>
                <w:rFonts w:ascii="宋体" w:hAnsi="宋体" w:hint="eastAsia"/>
                <w:szCs w:val="21"/>
              </w:rPr>
              <w:t>号</w:t>
            </w:r>
          </w:p>
          <w:p w14:paraId="5825517D" w14:textId="62FA92C2" w:rsidR="00DA19F6" w:rsidRDefault="00DA19F6" w:rsidP="009A385D">
            <w:pPr>
              <w:spacing w:line="276" w:lineRule="auto"/>
              <w:jc w:val="left"/>
              <w:rPr>
                <w:rFonts w:ascii="宋体" w:hAnsi="宋体"/>
                <w:szCs w:val="21"/>
              </w:rPr>
            </w:pPr>
            <w:r>
              <w:rPr>
                <w:rFonts w:ascii="宋体" w:hAnsi="宋体" w:hint="eastAsia"/>
                <w:szCs w:val="21"/>
              </w:rPr>
              <w:t>发证日期：2</w:t>
            </w:r>
            <w:r>
              <w:rPr>
                <w:rFonts w:ascii="宋体" w:hAnsi="宋体"/>
                <w:szCs w:val="21"/>
              </w:rPr>
              <w:t>021</w:t>
            </w:r>
            <w:r>
              <w:rPr>
                <w:rFonts w:ascii="宋体" w:hAnsi="宋体" w:hint="eastAsia"/>
                <w:szCs w:val="21"/>
              </w:rPr>
              <w:t>年4月2</w:t>
            </w:r>
            <w:r>
              <w:rPr>
                <w:rFonts w:ascii="宋体" w:hAnsi="宋体"/>
                <w:szCs w:val="21"/>
              </w:rPr>
              <w:t>6</w:t>
            </w:r>
            <w:r>
              <w:rPr>
                <w:rFonts w:ascii="宋体" w:hAnsi="宋体" w:hint="eastAsia"/>
                <w:szCs w:val="21"/>
              </w:rPr>
              <w:t>日，有效期至：2</w:t>
            </w:r>
            <w:r>
              <w:rPr>
                <w:rFonts w:ascii="宋体" w:hAnsi="宋体"/>
                <w:szCs w:val="21"/>
              </w:rPr>
              <w:t>027</w:t>
            </w:r>
            <w:r>
              <w:rPr>
                <w:rFonts w:ascii="宋体" w:hAnsi="宋体" w:hint="eastAsia"/>
                <w:szCs w:val="21"/>
              </w:rPr>
              <w:t>年4月2</w:t>
            </w:r>
            <w:r>
              <w:rPr>
                <w:rFonts w:ascii="宋体" w:hAnsi="宋体"/>
                <w:szCs w:val="21"/>
              </w:rPr>
              <w:t>5</w:t>
            </w:r>
            <w:r>
              <w:rPr>
                <w:rFonts w:ascii="宋体" w:hAnsi="宋体" w:hint="eastAsia"/>
                <w:szCs w:val="21"/>
              </w:rPr>
              <w:t xml:space="preserve">日； </w:t>
            </w:r>
          </w:p>
          <w:p w14:paraId="15D4D1DB" w14:textId="77777777" w:rsidR="00DA19F6" w:rsidRDefault="00DA19F6" w:rsidP="009A385D">
            <w:pPr>
              <w:spacing w:line="276" w:lineRule="auto"/>
              <w:jc w:val="left"/>
              <w:rPr>
                <w:rFonts w:ascii="宋体" w:hAnsi="宋体"/>
                <w:szCs w:val="21"/>
              </w:rPr>
            </w:pPr>
          </w:p>
          <w:p w14:paraId="41DD000E" w14:textId="1E8B8447" w:rsidR="00DA19F6" w:rsidRDefault="00DA19F6" w:rsidP="009A385D">
            <w:pPr>
              <w:spacing w:line="276" w:lineRule="auto"/>
              <w:jc w:val="left"/>
              <w:rPr>
                <w:rFonts w:ascii="宋体" w:hAnsi="宋体"/>
                <w:szCs w:val="21"/>
              </w:rPr>
            </w:pPr>
            <w:r>
              <w:rPr>
                <w:rFonts w:ascii="宋体" w:hAnsi="宋体" w:hint="eastAsia"/>
                <w:szCs w:val="21"/>
              </w:rPr>
              <w:t>地质勘查资质证书（正本），证书编号：0</w:t>
            </w:r>
            <w:r>
              <w:rPr>
                <w:rFonts w:ascii="宋体" w:hAnsi="宋体"/>
                <w:szCs w:val="21"/>
              </w:rPr>
              <w:t>1201731100334</w:t>
            </w:r>
            <w:r>
              <w:rPr>
                <w:rFonts w:ascii="宋体" w:hAnsi="宋体" w:hint="eastAsia"/>
                <w:szCs w:val="21"/>
              </w:rPr>
              <w:t>；</w:t>
            </w:r>
          </w:p>
          <w:p w14:paraId="695E6A70" w14:textId="58207A3B" w:rsidR="00DA19F6" w:rsidRDefault="00DA19F6" w:rsidP="009A385D">
            <w:pPr>
              <w:spacing w:line="276" w:lineRule="auto"/>
              <w:jc w:val="left"/>
              <w:rPr>
                <w:rFonts w:ascii="宋体" w:hAnsi="宋体"/>
                <w:szCs w:val="21"/>
              </w:rPr>
            </w:pPr>
            <w:r>
              <w:rPr>
                <w:rFonts w:ascii="宋体" w:hAnsi="宋体" w:hint="eastAsia"/>
                <w:szCs w:val="21"/>
              </w:rPr>
              <w:t>资质类别和资质等级：地质实验测试（岩矿测试）：甲级。</w:t>
            </w:r>
          </w:p>
          <w:p w14:paraId="70FE0FEA" w14:textId="0747C96D" w:rsidR="00DA19F6" w:rsidRDefault="00DA19F6" w:rsidP="009A385D">
            <w:pPr>
              <w:spacing w:line="276" w:lineRule="auto"/>
              <w:jc w:val="left"/>
              <w:rPr>
                <w:rFonts w:ascii="宋体" w:hAnsi="宋体"/>
                <w:szCs w:val="21"/>
              </w:rPr>
            </w:pPr>
            <w:r>
              <w:rPr>
                <w:rFonts w:ascii="宋体" w:hAnsi="宋体" w:hint="eastAsia"/>
                <w:szCs w:val="21"/>
              </w:rPr>
              <w:t>有效期限：2</w:t>
            </w:r>
            <w:r>
              <w:rPr>
                <w:rFonts w:ascii="宋体" w:hAnsi="宋体"/>
                <w:szCs w:val="21"/>
              </w:rPr>
              <w:t>017</w:t>
            </w:r>
            <w:r>
              <w:rPr>
                <w:rFonts w:ascii="宋体" w:hAnsi="宋体" w:hint="eastAsia"/>
                <w:szCs w:val="21"/>
              </w:rPr>
              <w:t>年9月1</w:t>
            </w:r>
            <w:r>
              <w:rPr>
                <w:rFonts w:ascii="宋体" w:hAnsi="宋体"/>
                <w:szCs w:val="21"/>
              </w:rPr>
              <w:t>3</w:t>
            </w:r>
            <w:r>
              <w:rPr>
                <w:rFonts w:ascii="宋体" w:hAnsi="宋体" w:hint="eastAsia"/>
                <w:szCs w:val="21"/>
              </w:rPr>
              <w:t>日至2</w:t>
            </w:r>
            <w:r>
              <w:rPr>
                <w:rFonts w:ascii="宋体" w:hAnsi="宋体"/>
                <w:szCs w:val="21"/>
              </w:rPr>
              <w:t>022</w:t>
            </w:r>
            <w:r>
              <w:rPr>
                <w:rFonts w:ascii="宋体" w:hAnsi="宋体" w:hint="eastAsia"/>
                <w:szCs w:val="21"/>
              </w:rPr>
              <w:t>年9月1</w:t>
            </w:r>
            <w:r>
              <w:rPr>
                <w:rFonts w:ascii="宋体" w:hAnsi="宋体"/>
                <w:szCs w:val="21"/>
              </w:rPr>
              <w:t>2</w:t>
            </w:r>
            <w:r>
              <w:rPr>
                <w:rFonts w:ascii="宋体" w:hAnsi="宋体" w:hint="eastAsia"/>
                <w:szCs w:val="21"/>
              </w:rPr>
              <w:t>日；</w:t>
            </w:r>
          </w:p>
          <w:p w14:paraId="68070DD9" w14:textId="77777777" w:rsidR="00DA19F6" w:rsidRDefault="00DA19F6" w:rsidP="009A385D">
            <w:pPr>
              <w:spacing w:line="276" w:lineRule="auto"/>
              <w:jc w:val="left"/>
              <w:rPr>
                <w:rFonts w:ascii="宋体" w:hAnsi="宋体"/>
                <w:szCs w:val="21"/>
              </w:rPr>
            </w:pPr>
          </w:p>
          <w:p w14:paraId="71AB20F6" w14:textId="0258DCBC" w:rsidR="00DA19F6" w:rsidRDefault="00DA19F6" w:rsidP="009A385D">
            <w:pPr>
              <w:spacing w:line="276" w:lineRule="auto"/>
              <w:jc w:val="left"/>
              <w:rPr>
                <w:rFonts w:ascii="宋体" w:hAnsi="宋体"/>
                <w:szCs w:val="21"/>
              </w:rPr>
            </w:pPr>
            <w:r>
              <w:rPr>
                <w:rFonts w:ascii="宋体" w:hAnsi="宋体" w:hint="eastAsia"/>
                <w:szCs w:val="21"/>
              </w:rPr>
              <w:t>检验检测机构资质认定证书，证书编号：1</w:t>
            </w:r>
            <w:r>
              <w:rPr>
                <w:rFonts w:ascii="宋体" w:hAnsi="宋体"/>
                <w:szCs w:val="21"/>
              </w:rPr>
              <w:t>81416311004</w:t>
            </w:r>
          </w:p>
          <w:p w14:paraId="2618C9D4" w14:textId="350AFCFF" w:rsidR="00DA19F6" w:rsidRDefault="00850770" w:rsidP="009A385D">
            <w:pPr>
              <w:spacing w:line="276" w:lineRule="auto"/>
              <w:jc w:val="left"/>
              <w:rPr>
                <w:rFonts w:ascii="宋体" w:hAnsi="宋体"/>
                <w:szCs w:val="21"/>
              </w:rPr>
            </w:pPr>
            <w:r>
              <w:rPr>
                <w:rFonts w:ascii="宋体" w:hAnsi="宋体" w:hint="eastAsia"/>
                <w:szCs w:val="21"/>
              </w:rPr>
              <w:t>资质认定包括检验检测机构计量认证。</w:t>
            </w:r>
          </w:p>
          <w:p w14:paraId="01988F5E" w14:textId="30DE1507" w:rsidR="00850770" w:rsidRDefault="00850770" w:rsidP="009A385D">
            <w:pPr>
              <w:spacing w:line="276" w:lineRule="auto"/>
              <w:jc w:val="left"/>
              <w:rPr>
                <w:rFonts w:ascii="宋体" w:hAnsi="宋体"/>
                <w:szCs w:val="21"/>
              </w:rPr>
            </w:pPr>
            <w:r>
              <w:rPr>
                <w:rFonts w:ascii="宋体" w:hAnsi="宋体" w:hint="eastAsia"/>
                <w:szCs w:val="21"/>
              </w:rPr>
              <w:t>发证日期：2</w:t>
            </w:r>
            <w:r>
              <w:rPr>
                <w:rFonts w:ascii="宋体" w:hAnsi="宋体"/>
                <w:szCs w:val="21"/>
              </w:rPr>
              <w:t>018</w:t>
            </w:r>
            <w:r>
              <w:rPr>
                <w:rFonts w:ascii="宋体" w:hAnsi="宋体" w:hint="eastAsia"/>
                <w:szCs w:val="21"/>
              </w:rPr>
              <w:t>年1月2日，有效期至：2</w:t>
            </w:r>
            <w:r>
              <w:rPr>
                <w:rFonts w:ascii="宋体" w:hAnsi="宋体"/>
                <w:szCs w:val="21"/>
              </w:rPr>
              <w:t>024</w:t>
            </w:r>
            <w:r>
              <w:rPr>
                <w:rFonts w:ascii="宋体" w:hAnsi="宋体" w:hint="eastAsia"/>
                <w:szCs w:val="21"/>
              </w:rPr>
              <w:t>年1月1日；</w:t>
            </w:r>
          </w:p>
          <w:p w14:paraId="52D975C6" w14:textId="635E8BFF" w:rsidR="00850770" w:rsidRDefault="00850770" w:rsidP="009A385D">
            <w:pPr>
              <w:spacing w:line="276" w:lineRule="auto"/>
              <w:jc w:val="left"/>
              <w:rPr>
                <w:rFonts w:ascii="宋体" w:hAnsi="宋体"/>
                <w:szCs w:val="21"/>
              </w:rPr>
            </w:pPr>
            <w:r>
              <w:rPr>
                <w:rFonts w:ascii="宋体" w:hAnsi="宋体" w:hint="eastAsia"/>
                <w:szCs w:val="21"/>
              </w:rPr>
              <w:lastRenderedPageBreak/>
              <w:t>发证机关：江西省质量技术监督局。</w:t>
            </w:r>
          </w:p>
          <w:p w14:paraId="3D2D9B77" w14:textId="77777777" w:rsidR="00850770" w:rsidRDefault="00850770" w:rsidP="009A385D">
            <w:pPr>
              <w:spacing w:line="276" w:lineRule="auto"/>
              <w:jc w:val="left"/>
              <w:rPr>
                <w:rFonts w:ascii="宋体" w:hAnsi="宋体"/>
                <w:szCs w:val="21"/>
              </w:rPr>
            </w:pPr>
          </w:p>
          <w:p w14:paraId="19B1F84D" w14:textId="4F7F447F" w:rsidR="00850770" w:rsidRDefault="00850770" w:rsidP="009A385D">
            <w:pPr>
              <w:spacing w:line="276" w:lineRule="auto"/>
              <w:jc w:val="left"/>
              <w:rPr>
                <w:rFonts w:ascii="宋体" w:hAnsi="宋体"/>
                <w:szCs w:val="21"/>
              </w:rPr>
            </w:pPr>
            <w:r>
              <w:rPr>
                <w:rFonts w:ascii="宋体" w:hAnsi="宋体" w:hint="eastAsia"/>
                <w:szCs w:val="21"/>
              </w:rPr>
              <w:t>中国合格评定国家认可委员会实验室认可证书（注册号：C</w:t>
            </w:r>
            <w:r>
              <w:rPr>
                <w:rFonts w:ascii="宋体" w:hAnsi="宋体"/>
                <w:szCs w:val="21"/>
              </w:rPr>
              <w:t>NAS L4440</w:t>
            </w:r>
            <w:r>
              <w:rPr>
                <w:rFonts w:ascii="宋体" w:hAnsi="宋体" w:hint="eastAsia"/>
                <w:szCs w:val="21"/>
              </w:rPr>
              <w:t>），</w:t>
            </w:r>
          </w:p>
          <w:p w14:paraId="3C55914E" w14:textId="5D505629" w:rsidR="00850770" w:rsidRDefault="00850770" w:rsidP="009A385D">
            <w:pPr>
              <w:spacing w:line="276" w:lineRule="auto"/>
              <w:jc w:val="left"/>
              <w:rPr>
                <w:rFonts w:ascii="宋体" w:hAnsi="宋体"/>
                <w:szCs w:val="21"/>
              </w:rPr>
            </w:pPr>
            <w:r>
              <w:rPr>
                <w:rFonts w:ascii="宋体" w:hAnsi="宋体" w:hint="eastAsia"/>
                <w:szCs w:val="21"/>
              </w:rPr>
              <w:t>签发日期：2</w:t>
            </w:r>
            <w:r>
              <w:rPr>
                <w:rFonts w:ascii="宋体" w:hAnsi="宋体"/>
                <w:szCs w:val="21"/>
              </w:rPr>
              <w:t>016-6-23</w:t>
            </w:r>
            <w:r>
              <w:rPr>
                <w:rFonts w:ascii="宋体" w:hAnsi="宋体" w:hint="eastAsia"/>
                <w:szCs w:val="21"/>
              </w:rPr>
              <w:t>，有效期至：2</w:t>
            </w:r>
            <w:r>
              <w:rPr>
                <w:rFonts w:ascii="宋体" w:hAnsi="宋体"/>
                <w:szCs w:val="21"/>
              </w:rPr>
              <w:t>022-7-30</w:t>
            </w:r>
            <w:r>
              <w:rPr>
                <w:rFonts w:ascii="宋体" w:hAnsi="宋体" w:hint="eastAsia"/>
                <w:szCs w:val="21"/>
              </w:rPr>
              <w:t>，初次认可：2</w:t>
            </w:r>
            <w:r>
              <w:rPr>
                <w:rFonts w:ascii="宋体" w:hAnsi="宋体"/>
                <w:szCs w:val="21"/>
              </w:rPr>
              <w:t>010-3-2</w:t>
            </w:r>
            <w:r>
              <w:rPr>
                <w:rFonts w:ascii="宋体" w:hAnsi="宋体" w:hint="eastAsia"/>
                <w:szCs w:val="21"/>
              </w:rPr>
              <w:t>；</w:t>
            </w:r>
          </w:p>
          <w:p w14:paraId="27125D2F" w14:textId="77777777" w:rsidR="0074510C" w:rsidRDefault="0074510C" w:rsidP="009A385D">
            <w:pPr>
              <w:spacing w:line="276" w:lineRule="auto"/>
              <w:jc w:val="left"/>
              <w:rPr>
                <w:rFonts w:ascii="宋体" w:hAnsi="宋体"/>
                <w:szCs w:val="21"/>
              </w:rPr>
            </w:pPr>
          </w:p>
          <w:p w14:paraId="059A45F1" w14:textId="77777777" w:rsidR="0074510C" w:rsidRDefault="0074510C" w:rsidP="009A385D">
            <w:pPr>
              <w:spacing w:line="276" w:lineRule="auto"/>
              <w:jc w:val="left"/>
              <w:rPr>
                <w:rFonts w:ascii="宋体" w:hAnsi="宋体"/>
                <w:szCs w:val="21"/>
              </w:rPr>
            </w:pPr>
            <w:r>
              <w:rPr>
                <w:rFonts w:ascii="宋体" w:hAnsi="宋体" w:hint="eastAsia"/>
                <w:szCs w:val="21"/>
              </w:rPr>
              <w:t>提供：</w:t>
            </w:r>
          </w:p>
          <w:p w14:paraId="068DAAEC" w14:textId="3C321E60" w:rsidR="0074510C" w:rsidRPr="0074510C" w:rsidRDefault="0074510C" w:rsidP="0074510C">
            <w:pPr>
              <w:spacing w:line="276" w:lineRule="auto"/>
              <w:jc w:val="left"/>
              <w:rPr>
                <w:rFonts w:ascii="宋体" w:hAnsi="宋体"/>
                <w:szCs w:val="21"/>
              </w:rPr>
            </w:pPr>
            <w:r>
              <w:rPr>
                <w:rFonts w:ascii="宋体" w:hAnsi="宋体" w:hint="eastAsia"/>
                <w:szCs w:val="21"/>
              </w:rPr>
              <w:t>1</w:t>
            </w:r>
            <w:r>
              <w:rPr>
                <w:rFonts w:ascii="宋体" w:hAnsi="宋体"/>
                <w:szCs w:val="21"/>
              </w:rPr>
              <w:t>.</w:t>
            </w:r>
            <w:r w:rsidRPr="0074510C">
              <w:rPr>
                <w:rFonts w:ascii="宋体" w:hAnsi="宋体" w:hint="eastAsia"/>
                <w:szCs w:val="21"/>
              </w:rPr>
              <w:t>能力验证结果证书，证书编号：N</w:t>
            </w:r>
            <w:r w:rsidRPr="0074510C">
              <w:rPr>
                <w:rFonts w:ascii="宋体" w:hAnsi="宋体"/>
                <w:szCs w:val="21"/>
              </w:rPr>
              <w:t>IL(2021)PT-2703-003</w:t>
            </w:r>
          </w:p>
          <w:p w14:paraId="14EC8B27" w14:textId="51295788" w:rsidR="0074510C" w:rsidRDefault="0074510C" w:rsidP="0074510C">
            <w:pPr>
              <w:spacing w:line="276" w:lineRule="auto"/>
              <w:jc w:val="left"/>
              <w:rPr>
                <w:rFonts w:ascii="宋体" w:hAnsi="宋体"/>
                <w:szCs w:val="21"/>
              </w:rPr>
            </w:pPr>
            <w:r>
              <w:rPr>
                <w:rFonts w:ascii="宋体" w:hAnsi="宋体" w:hint="eastAsia"/>
                <w:szCs w:val="21"/>
              </w:rPr>
              <w:t xml:space="preserve">实验室名称：江西金源有色地质测试有限公司 </w:t>
            </w:r>
          </w:p>
          <w:p w14:paraId="3A0FD8A5" w14:textId="1AC52958" w:rsidR="0074510C" w:rsidRDefault="0074510C" w:rsidP="0074510C">
            <w:pPr>
              <w:spacing w:line="276" w:lineRule="auto"/>
              <w:jc w:val="left"/>
              <w:rPr>
                <w:rFonts w:ascii="宋体" w:hAnsi="宋体"/>
                <w:szCs w:val="21"/>
              </w:rPr>
            </w:pPr>
            <w:r>
              <w:rPr>
                <w:rFonts w:ascii="宋体" w:hAnsi="宋体" w:hint="eastAsia"/>
                <w:szCs w:val="21"/>
              </w:rPr>
              <w:t>实验室代码：0</w:t>
            </w:r>
            <w:r>
              <w:rPr>
                <w:rFonts w:ascii="宋体" w:hAnsi="宋体"/>
                <w:szCs w:val="21"/>
              </w:rPr>
              <w:t>4</w:t>
            </w:r>
          </w:p>
          <w:p w14:paraId="18CFCF1E" w14:textId="2191E4E9" w:rsidR="0074510C" w:rsidRDefault="0074510C" w:rsidP="0074510C">
            <w:pPr>
              <w:spacing w:line="276" w:lineRule="auto"/>
              <w:jc w:val="left"/>
              <w:rPr>
                <w:rFonts w:ascii="宋体" w:hAnsi="宋体"/>
                <w:szCs w:val="21"/>
              </w:rPr>
            </w:pPr>
            <w:r>
              <w:rPr>
                <w:rFonts w:ascii="宋体" w:hAnsi="宋体" w:hint="eastAsia"/>
                <w:szCs w:val="21"/>
              </w:rPr>
              <w:t>计划名称：N</w:t>
            </w:r>
            <w:r>
              <w:rPr>
                <w:rFonts w:ascii="宋体" w:hAnsi="宋体"/>
                <w:szCs w:val="21"/>
              </w:rPr>
              <w:t>IL PT-2703</w:t>
            </w:r>
            <w:r>
              <w:rPr>
                <w:rFonts w:ascii="宋体" w:hAnsi="宋体" w:hint="eastAsia"/>
                <w:szCs w:val="21"/>
              </w:rPr>
              <w:t>水中总磷含量的测定</w:t>
            </w:r>
          </w:p>
          <w:p w14:paraId="75077843" w14:textId="0537EF45" w:rsidR="0074510C" w:rsidRDefault="0074510C" w:rsidP="0074510C">
            <w:pPr>
              <w:spacing w:line="276" w:lineRule="auto"/>
              <w:jc w:val="left"/>
              <w:rPr>
                <w:rFonts w:ascii="宋体" w:hAnsi="宋体"/>
                <w:szCs w:val="21"/>
              </w:rPr>
            </w:pPr>
            <w:r>
              <w:rPr>
                <w:rFonts w:ascii="宋体" w:hAnsi="宋体" w:hint="eastAsia"/>
                <w:szCs w:val="21"/>
              </w:rPr>
              <w:t>测试项目：P</w:t>
            </w:r>
          </w:p>
          <w:p w14:paraId="4DE2CE09" w14:textId="736CA545" w:rsidR="0074510C" w:rsidRDefault="0074510C" w:rsidP="0074510C">
            <w:pPr>
              <w:spacing w:line="276" w:lineRule="auto"/>
              <w:jc w:val="left"/>
              <w:rPr>
                <w:rFonts w:ascii="宋体" w:hAnsi="宋体"/>
                <w:szCs w:val="21"/>
              </w:rPr>
            </w:pPr>
            <w:r>
              <w:rPr>
                <w:rFonts w:ascii="宋体" w:hAnsi="宋体" w:hint="eastAsia"/>
                <w:szCs w:val="21"/>
              </w:rPr>
              <w:t>日期：2</w:t>
            </w:r>
            <w:r>
              <w:rPr>
                <w:rFonts w:ascii="宋体" w:hAnsi="宋体"/>
                <w:szCs w:val="21"/>
              </w:rPr>
              <w:t>021.10.20</w:t>
            </w:r>
          </w:p>
          <w:p w14:paraId="17F317B1" w14:textId="77777777" w:rsidR="0074510C" w:rsidRDefault="0074510C" w:rsidP="0074510C">
            <w:pPr>
              <w:spacing w:line="276" w:lineRule="auto"/>
              <w:jc w:val="left"/>
              <w:rPr>
                <w:rFonts w:ascii="宋体" w:hAnsi="宋体"/>
                <w:szCs w:val="21"/>
              </w:rPr>
            </w:pPr>
          </w:p>
          <w:p w14:paraId="6BA0A4F4" w14:textId="508CF8E4" w:rsidR="0074510C" w:rsidRPr="0074510C" w:rsidRDefault="0074510C" w:rsidP="0074510C">
            <w:pPr>
              <w:spacing w:line="276" w:lineRule="auto"/>
              <w:jc w:val="left"/>
              <w:rPr>
                <w:rFonts w:ascii="宋体" w:hAnsi="宋体"/>
                <w:szCs w:val="21"/>
              </w:rPr>
            </w:pPr>
            <w:r>
              <w:rPr>
                <w:rFonts w:ascii="宋体" w:hAnsi="宋体"/>
                <w:szCs w:val="21"/>
              </w:rPr>
              <w:t>2.</w:t>
            </w:r>
            <w:r w:rsidRPr="0074510C">
              <w:rPr>
                <w:rFonts w:ascii="宋体" w:hAnsi="宋体" w:hint="eastAsia"/>
                <w:szCs w:val="21"/>
              </w:rPr>
              <w:t>能力验证结果证书，证书编号：N</w:t>
            </w:r>
            <w:r w:rsidRPr="0074510C">
              <w:rPr>
                <w:rFonts w:ascii="宋体" w:hAnsi="宋体"/>
                <w:szCs w:val="21"/>
              </w:rPr>
              <w:t>IL(2021)PT-2</w:t>
            </w:r>
            <w:r>
              <w:rPr>
                <w:rFonts w:ascii="宋体" w:hAnsi="宋体"/>
                <w:szCs w:val="21"/>
              </w:rPr>
              <w:t>658</w:t>
            </w:r>
            <w:r w:rsidRPr="0074510C">
              <w:rPr>
                <w:rFonts w:ascii="宋体" w:hAnsi="宋体"/>
                <w:szCs w:val="21"/>
              </w:rPr>
              <w:t>-00</w:t>
            </w:r>
            <w:r>
              <w:rPr>
                <w:rFonts w:ascii="宋体" w:hAnsi="宋体"/>
                <w:szCs w:val="21"/>
              </w:rPr>
              <w:t>2</w:t>
            </w:r>
          </w:p>
          <w:p w14:paraId="0CE50B72" w14:textId="77777777" w:rsidR="0074510C" w:rsidRDefault="0074510C" w:rsidP="0074510C">
            <w:pPr>
              <w:spacing w:line="276" w:lineRule="auto"/>
              <w:jc w:val="left"/>
              <w:rPr>
                <w:rFonts w:ascii="宋体" w:hAnsi="宋体"/>
                <w:szCs w:val="21"/>
              </w:rPr>
            </w:pPr>
            <w:r>
              <w:rPr>
                <w:rFonts w:ascii="宋体" w:hAnsi="宋体" w:hint="eastAsia"/>
                <w:szCs w:val="21"/>
              </w:rPr>
              <w:t xml:space="preserve">实验室名称：江西金源有色地质测试有限公司 </w:t>
            </w:r>
          </w:p>
          <w:p w14:paraId="49F4CFFB" w14:textId="77777777" w:rsidR="0074510C" w:rsidRDefault="0074510C" w:rsidP="0074510C">
            <w:pPr>
              <w:spacing w:line="276" w:lineRule="auto"/>
              <w:jc w:val="left"/>
              <w:rPr>
                <w:rFonts w:ascii="宋体" w:hAnsi="宋体"/>
                <w:szCs w:val="21"/>
              </w:rPr>
            </w:pPr>
            <w:r>
              <w:rPr>
                <w:rFonts w:ascii="宋体" w:hAnsi="宋体" w:hint="eastAsia"/>
                <w:szCs w:val="21"/>
              </w:rPr>
              <w:t>实验室代码：0</w:t>
            </w:r>
            <w:r>
              <w:rPr>
                <w:rFonts w:ascii="宋体" w:hAnsi="宋体"/>
                <w:szCs w:val="21"/>
              </w:rPr>
              <w:t>4</w:t>
            </w:r>
          </w:p>
          <w:p w14:paraId="4FDBB988" w14:textId="244FC546" w:rsidR="0074510C" w:rsidRDefault="0074510C" w:rsidP="0074510C">
            <w:pPr>
              <w:spacing w:line="276" w:lineRule="auto"/>
              <w:jc w:val="left"/>
              <w:rPr>
                <w:rFonts w:ascii="宋体" w:hAnsi="宋体"/>
                <w:szCs w:val="21"/>
              </w:rPr>
            </w:pPr>
            <w:r>
              <w:rPr>
                <w:rFonts w:ascii="宋体" w:hAnsi="宋体" w:hint="eastAsia"/>
                <w:szCs w:val="21"/>
              </w:rPr>
              <w:t>计划名称：N</w:t>
            </w:r>
            <w:r>
              <w:rPr>
                <w:rFonts w:ascii="宋体" w:hAnsi="宋体"/>
                <w:szCs w:val="21"/>
              </w:rPr>
              <w:t>IL PT-2658-1</w:t>
            </w:r>
            <w:r>
              <w:rPr>
                <w:rFonts w:ascii="宋体" w:hAnsi="宋体" w:hint="eastAsia"/>
                <w:szCs w:val="21"/>
              </w:rPr>
              <w:t>封中重金属N</w:t>
            </w:r>
            <w:r>
              <w:rPr>
                <w:rFonts w:ascii="宋体" w:hAnsi="宋体"/>
                <w:szCs w:val="21"/>
              </w:rPr>
              <w:t>i</w:t>
            </w:r>
            <w:r>
              <w:rPr>
                <w:rFonts w:ascii="宋体" w:hAnsi="宋体" w:hint="eastAsia"/>
                <w:szCs w:val="21"/>
              </w:rPr>
              <w:t>、C</w:t>
            </w:r>
            <w:r>
              <w:rPr>
                <w:rFonts w:ascii="宋体" w:hAnsi="宋体"/>
                <w:szCs w:val="21"/>
              </w:rPr>
              <w:t>u</w:t>
            </w:r>
            <w:r>
              <w:rPr>
                <w:rFonts w:ascii="宋体" w:hAnsi="宋体" w:hint="eastAsia"/>
                <w:szCs w:val="21"/>
              </w:rPr>
              <w:t>、Z</w:t>
            </w:r>
            <w:r>
              <w:rPr>
                <w:rFonts w:ascii="宋体" w:hAnsi="宋体"/>
                <w:szCs w:val="21"/>
              </w:rPr>
              <w:t>n</w:t>
            </w:r>
            <w:r>
              <w:rPr>
                <w:rFonts w:ascii="宋体" w:hAnsi="宋体" w:hint="eastAsia"/>
                <w:szCs w:val="21"/>
              </w:rPr>
              <w:t>含量的测定（国际比对）</w:t>
            </w:r>
          </w:p>
          <w:p w14:paraId="470C7285" w14:textId="77777777" w:rsidR="0074510C" w:rsidRDefault="0074510C" w:rsidP="0074510C">
            <w:pPr>
              <w:spacing w:line="276" w:lineRule="auto"/>
              <w:jc w:val="left"/>
              <w:rPr>
                <w:rFonts w:ascii="宋体" w:hAnsi="宋体"/>
                <w:szCs w:val="21"/>
              </w:rPr>
            </w:pPr>
            <w:r>
              <w:rPr>
                <w:rFonts w:ascii="宋体" w:hAnsi="宋体" w:hint="eastAsia"/>
                <w:szCs w:val="21"/>
              </w:rPr>
              <w:t>测试项目：N</w:t>
            </w:r>
            <w:r>
              <w:rPr>
                <w:rFonts w:ascii="宋体" w:hAnsi="宋体"/>
                <w:szCs w:val="21"/>
              </w:rPr>
              <w:t>i</w:t>
            </w:r>
            <w:r>
              <w:rPr>
                <w:rFonts w:ascii="宋体" w:hAnsi="宋体" w:hint="eastAsia"/>
                <w:szCs w:val="21"/>
              </w:rPr>
              <w:t>、C</w:t>
            </w:r>
            <w:r>
              <w:rPr>
                <w:rFonts w:ascii="宋体" w:hAnsi="宋体"/>
                <w:szCs w:val="21"/>
              </w:rPr>
              <w:t>u</w:t>
            </w:r>
            <w:r>
              <w:rPr>
                <w:rFonts w:ascii="宋体" w:hAnsi="宋体" w:hint="eastAsia"/>
                <w:szCs w:val="21"/>
              </w:rPr>
              <w:t>、Z</w:t>
            </w:r>
            <w:r>
              <w:rPr>
                <w:rFonts w:ascii="宋体" w:hAnsi="宋体"/>
                <w:szCs w:val="21"/>
              </w:rPr>
              <w:t>n</w:t>
            </w:r>
          </w:p>
          <w:p w14:paraId="593D18F3" w14:textId="3477098F" w:rsidR="0074510C" w:rsidRDefault="0074510C" w:rsidP="0074510C">
            <w:pPr>
              <w:spacing w:line="276" w:lineRule="auto"/>
              <w:jc w:val="left"/>
              <w:rPr>
                <w:rFonts w:ascii="宋体" w:hAnsi="宋体"/>
                <w:szCs w:val="21"/>
              </w:rPr>
            </w:pPr>
            <w:r>
              <w:rPr>
                <w:rFonts w:ascii="宋体" w:hAnsi="宋体" w:hint="eastAsia"/>
                <w:szCs w:val="21"/>
              </w:rPr>
              <w:t>日期：2</w:t>
            </w:r>
            <w:r>
              <w:rPr>
                <w:rFonts w:ascii="宋体" w:hAnsi="宋体"/>
                <w:szCs w:val="21"/>
              </w:rPr>
              <w:t>021.7.15</w:t>
            </w:r>
          </w:p>
          <w:p w14:paraId="444D8FB0" w14:textId="77777777" w:rsidR="0074510C" w:rsidRDefault="0074510C" w:rsidP="0074510C">
            <w:pPr>
              <w:spacing w:line="276" w:lineRule="auto"/>
              <w:jc w:val="left"/>
              <w:rPr>
                <w:rFonts w:ascii="宋体" w:hAnsi="宋体"/>
                <w:szCs w:val="21"/>
              </w:rPr>
            </w:pPr>
          </w:p>
          <w:p w14:paraId="09794094" w14:textId="22DD47E7" w:rsidR="0074510C" w:rsidRPr="0074510C" w:rsidRDefault="0074510C" w:rsidP="0074510C">
            <w:pPr>
              <w:spacing w:line="276" w:lineRule="auto"/>
              <w:jc w:val="left"/>
              <w:rPr>
                <w:rFonts w:ascii="宋体" w:hAnsi="宋体"/>
                <w:szCs w:val="21"/>
              </w:rPr>
            </w:pPr>
            <w:r>
              <w:rPr>
                <w:rFonts w:ascii="宋体" w:hAnsi="宋体"/>
                <w:szCs w:val="21"/>
              </w:rPr>
              <w:t>3.</w:t>
            </w:r>
            <w:r>
              <w:rPr>
                <w:rFonts w:ascii="宋体" w:hAnsi="宋体" w:hint="eastAsia"/>
                <w:szCs w:val="21"/>
              </w:rPr>
              <w:t>测量审核</w:t>
            </w:r>
            <w:r w:rsidRPr="0074510C">
              <w:rPr>
                <w:rFonts w:ascii="宋体" w:hAnsi="宋体" w:hint="eastAsia"/>
                <w:szCs w:val="21"/>
              </w:rPr>
              <w:t>结果证书，证书编号：N</w:t>
            </w:r>
            <w:r w:rsidRPr="0074510C">
              <w:rPr>
                <w:rFonts w:ascii="宋体" w:hAnsi="宋体"/>
                <w:szCs w:val="21"/>
              </w:rPr>
              <w:t>IL</w:t>
            </w:r>
            <w:r>
              <w:rPr>
                <w:rFonts w:ascii="宋体" w:hAnsi="宋体" w:hint="eastAsia"/>
                <w:szCs w:val="21"/>
              </w:rPr>
              <w:t>测证</w:t>
            </w:r>
            <w:r w:rsidRPr="0074510C">
              <w:rPr>
                <w:rFonts w:ascii="宋体" w:hAnsi="宋体"/>
                <w:szCs w:val="21"/>
              </w:rPr>
              <w:t>(2021)</w:t>
            </w:r>
            <w:r>
              <w:rPr>
                <w:rFonts w:ascii="宋体" w:hAnsi="宋体"/>
                <w:szCs w:val="21"/>
              </w:rPr>
              <w:t>-C</w:t>
            </w:r>
            <w:r w:rsidRPr="0074510C">
              <w:rPr>
                <w:rFonts w:ascii="宋体" w:hAnsi="宋体"/>
                <w:szCs w:val="21"/>
              </w:rPr>
              <w:t>-</w:t>
            </w:r>
            <w:r>
              <w:rPr>
                <w:rFonts w:ascii="宋体" w:hAnsi="宋体"/>
                <w:szCs w:val="21"/>
              </w:rPr>
              <w:t>0966</w:t>
            </w:r>
            <w:r>
              <w:rPr>
                <w:rFonts w:ascii="宋体" w:hAnsi="宋体" w:hint="eastAsia"/>
                <w:szCs w:val="21"/>
              </w:rPr>
              <w:t>号</w:t>
            </w:r>
          </w:p>
          <w:p w14:paraId="0BAF34CD" w14:textId="77777777" w:rsidR="0074510C" w:rsidRDefault="0074510C" w:rsidP="0074510C">
            <w:pPr>
              <w:spacing w:line="276" w:lineRule="auto"/>
              <w:jc w:val="left"/>
              <w:rPr>
                <w:rFonts w:ascii="宋体" w:hAnsi="宋体"/>
                <w:szCs w:val="21"/>
              </w:rPr>
            </w:pPr>
            <w:r>
              <w:rPr>
                <w:rFonts w:ascii="宋体" w:hAnsi="宋体" w:hint="eastAsia"/>
                <w:szCs w:val="21"/>
              </w:rPr>
              <w:t xml:space="preserve">实验室名称：江西金源有色地质测试有限公司 </w:t>
            </w:r>
          </w:p>
          <w:p w14:paraId="3EEC6204" w14:textId="60F48ECD" w:rsidR="0074510C" w:rsidRDefault="00882DF1" w:rsidP="0074510C">
            <w:pPr>
              <w:spacing w:line="276" w:lineRule="auto"/>
              <w:jc w:val="left"/>
              <w:rPr>
                <w:rFonts w:ascii="宋体" w:hAnsi="宋体"/>
                <w:szCs w:val="21"/>
              </w:rPr>
            </w:pPr>
            <w:r>
              <w:rPr>
                <w:rFonts w:ascii="宋体" w:hAnsi="宋体" w:hint="eastAsia"/>
                <w:szCs w:val="21"/>
              </w:rPr>
              <w:t>项目编号及</w:t>
            </w:r>
            <w:r w:rsidR="0074510C">
              <w:rPr>
                <w:rFonts w:ascii="宋体" w:hAnsi="宋体" w:hint="eastAsia"/>
                <w:szCs w:val="21"/>
              </w:rPr>
              <w:t>名称：N</w:t>
            </w:r>
            <w:r w:rsidR="0074510C">
              <w:rPr>
                <w:rFonts w:ascii="宋体" w:hAnsi="宋体"/>
                <w:szCs w:val="21"/>
              </w:rPr>
              <w:t xml:space="preserve">IL </w:t>
            </w:r>
            <w:r>
              <w:rPr>
                <w:rFonts w:ascii="宋体" w:hAnsi="宋体"/>
                <w:szCs w:val="21"/>
              </w:rPr>
              <w:t>MA412</w:t>
            </w:r>
            <w:r>
              <w:rPr>
                <w:rFonts w:ascii="宋体" w:hAnsi="宋体" w:hint="eastAsia"/>
                <w:szCs w:val="21"/>
              </w:rPr>
              <w:t>水中有机氯农药（氯丹）残留量的测定</w:t>
            </w:r>
          </w:p>
          <w:p w14:paraId="0D7916BD" w14:textId="2B2CFA52" w:rsidR="0074510C" w:rsidRDefault="0074510C" w:rsidP="0074510C">
            <w:pPr>
              <w:spacing w:line="276" w:lineRule="auto"/>
              <w:jc w:val="left"/>
              <w:rPr>
                <w:rFonts w:ascii="宋体" w:hAnsi="宋体"/>
                <w:szCs w:val="21"/>
              </w:rPr>
            </w:pPr>
            <w:r>
              <w:rPr>
                <w:rFonts w:ascii="宋体" w:hAnsi="宋体" w:hint="eastAsia"/>
                <w:szCs w:val="21"/>
              </w:rPr>
              <w:t>测试项目：</w:t>
            </w:r>
            <w:r w:rsidR="00882DF1">
              <w:rPr>
                <w:rFonts w:ascii="宋体" w:hAnsi="宋体" w:hint="eastAsia"/>
                <w:szCs w:val="21"/>
              </w:rPr>
              <w:t>α-氯丹</w:t>
            </w:r>
          </w:p>
          <w:p w14:paraId="7969F79F" w14:textId="3AF2EB49" w:rsidR="0074510C" w:rsidRDefault="0074510C" w:rsidP="0074510C">
            <w:pPr>
              <w:spacing w:line="276" w:lineRule="auto"/>
              <w:jc w:val="left"/>
              <w:rPr>
                <w:rFonts w:ascii="宋体" w:hAnsi="宋体"/>
                <w:szCs w:val="21"/>
              </w:rPr>
            </w:pPr>
            <w:r>
              <w:rPr>
                <w:rFonts w:ascii="宋体" w:hAnsi="宋体" w:hint="eastAsia"/>
                <w:szCs w:val="21"/>
              </w:rPr>
              <w:lastRenderedPageBreak/>
              <w:t>日期：2</w:t>
            </w:r>
            <w:r>
              <w:rPr>
                <w:rFonts w:ascii="宋体" w:hAnsi="宋体"/>
                <w:szCs w:val="21"/>
              </w:rPr>
              <w:t>021.</w:t>
            </w:r>
            <w:r w:rsidR="00882DF1">
              <w:rPr>
                <w:rFonts w:ascii="宋体" w:hAnsi="宋体"/>
                <w:szCs w:val="21"/>
              </w:rPr>
              <w:t>9</w:t>
            </w:r>
            <w:r>
              <w:rPr>
                <w:rFonts w:ascii="宋体" w:hAnsi="宋体"/>
                <w:szCs w:val="21"/>
              </w:rPr>
              <w:t>.</w:t>
            </w:r>
            <w:r w:rsidR="00882DF1">
              <w:rPr>
                <w:rFonts w:ascii="宋体" w:hAnsi="宋体"/>
                <w:szCs w:val="21"/>
              </w:rPr>
              <w:t>8</w:t>
            </w:r>
          </w:p>
          <w:p w14:paraId="14391C2D" w14:textId="5B39184D" w:rsidR="00882DF1" w:rsidRDefault="00882DF1" w:rsidP="0074510C">
            <w:pPr>
              <w:spacing w:line="276" w:lineRule="auto"/>
              <w:jc w:val="left"/>
              <w:rPr>
                <w:rFonts w:ascii="宋体" w:hAnsi="宋体"/>
                <w:szCs w:val="21"/>
              </w:rPr>
            </w:pPr>
            <w:r>
              <w:rPr>
                <w:rFonts w:ascii="宋体" w:hAnsi="宋体" w:hint="eastAsia"/>
                <w:szCs w:val="21"/>
              </w:rPr>
              <w:t>以上评价结论均为：满意；</w:t>
            </w:r>
          </w:p>
          <w:p w14:paraId="6B4751DE" w14:textId="77777777" w:rsidR="00882DF1" w:rsidRDefault="00882DF1" w:rsidP="00882DF1">
            <w:pPr>
              <w:spacing w:line="276" w:lineRule="auto"/>
              <w:jc w:val="left"/>
              <w:rPr>
                <w:rFonts w:ascii="宋体" w:hAnsi="宋体"/>
                <w:szCs w:val="21"/>
              </w:rPr>
            </w:pPr>
            <w:r>
              <w:rPr>
                <w:rFonts w:ascii="宋体" w:hAnsi="宋体" w:hint="eastAsia"/>
                <w:szCs w:val="21"/>
              </w:rPr>
              <w:t xml:space="preserve">评价机构均为：北京中实国金国际实验室能力验证研究有限公司 </w:t>
            </w:r>
          </w:p>
          <w:p w14:paraId="2A41AF4E" w14:textId="2A1CAB2F" w:rsidR="00850770" w:rsidRPr="006967E5" w:rsidRDefault="009A385D" w:rsidP="00882DF1">
            <w:pPr>
              <w:spacing w:line="276" w:lineRule="auto"/>
              <w:jc w:val="left"/>
              <w:rPr>
                <w:rFonts w:ascii="宋体" w:hAnsi="宋体"/>
                <w:szCs w:val="21"/>
              </w:rPr>
            </w:pPr>
            <w:r w:rsidRPr="006967E5">
              <w:rPr>
                <w:rFonts w:ascii="宋体" w:hAnsi="宋体" w:hint="eastAsia"/>
                <w:szCs w:val="21"/>
              </w:rPr>
              <w:t>认证范围在经营范围内，符合要求。</w:t>
            </w:r>
          </w:p>
        </w:tc>
        <w:tc>
          <w:tcPr>
            <w:tcW w:w="1585" w:type="dxa"/>
          </w:tcPr>
          <w:p w14:paraId="34EF0CEB" w14:textId="77777777" w:rsidR="009A385D" w:rsidRPr="006967E5" w:rsidRDefault="009A385D" w:rsidP="009E1102">
            <w:pPr>
              <w:jc w:val="center"/>
              <w:rPr>
                <w:szCs w:val="21"/>
              </w:rPr>
            </w:pPr>
            <w:r w:rsidRPr="006967E5">
              <w:rPr>
                <w:rFonts w:hint="eastAsia"/>
                <w:szCs w:val="21"/>
              </w:rPr>
              <w:lastRenderedPageBreak/>
              <w:t>Y</w:t>
            </w:r>
          </w:p>
        </w:tc>
      </w:tr>
      <w:tr w:rsidR="009A385D" w:rsidRPr="006967E5" w14:paraId="2D775A22" w14:textId="77777777" w:rsidTr="009A385D">
        <w:trPr>
          <w:trHeight w:val="90"/>
        </w:trPr>
        <w:tc>
          <w:tcPr>
            <w:tcW w:w="2160" w:type="dxa"/>
            <w:vAlign w:val="center"/>
          </w:tcPr>
          <w:p w14:paraId="19FFEBEF" w14:textId="77777777" w:rsidR="009A385D" w:rsidRPr="006967E5" w:rsidRDefault="009A385D" w:rsidP="009A385D">
            <w:pPr>
              <w:rPr>
                <w:szCs w:val="21"/>
              </w:rPr>
            </w:pPr>
            <w:r w:rsidRPr="006967E5">
              <w:rPr>
                <w:rFonts w:hint="eastAsia"/>
                <w:szCs w:val="21"/>
              </w:rPr>
              <w:lastRenderedPageBreak/>
              <w:t>组织及其环境</w:t>
            </w:r>
          </w:p>
        </w:tc>
        <w:tc>
          <w:tcPr>
            <w:tcW w:w="960" w:type="dxa"/>
            <w:vAlign w:val="center"/>
          </w:tcPr>
          <w:p w14:paraId="3BCA7AE5" w14:textId="5588196C" w:rsidR="00B749DB" w:rsidRPr="006967E5" w:rsidRDefault="00B749DB" w:rsidP="009A385D">
            <w:pPr>
              <w:rPr>
                <w:szCs w:val="21"/>
              </w:rPr>
            </w:pPr>
            <w:r w:rsidRPr="006967E5">
              <w:rPr>
                <w:szCs w:val="21"/>
              </w:rPr>
              <w:t>QEO</w:t>
            </w:r>
          </w:p>
          <w:p w14:paraId="0A0AF97B" w14:textId="10021ACA" w:rsidR="009A385D" w:rsidRPr="006967E5" w:rsidRDefault="009A385D" w:rsidP="009A385D">
            <w:pPr>
              <w:rPr>
                <w:szCs w:val="21"/>
              </w:rPr>
            </w:pPr>
            <w:r w:rsidRPr="006967E5">
              <w:rPr>
                <w:szCs w:val="21"/>
              </w:rPr>
              <w:t>4.1</w:t>
            </w:r>
          </w:p>
        </w:tc>
        <w:tc>
          <w:tcPr>
            <w:tcW w:w="10004" w:type="dxa"/>
            <w:vAlign w:val="center"/>
          </w:tcPr>
          <w:p w14:paraId="481C8A1B" w14:textId="624A6B5D" w:rsidR="00B749DB" w:rsidRPr="00B11E30" w:rsidRDefault="00B749DB" w:rsidP="00B749DB">
            <w:pPr>
              <w:rPr>
                <w:rFonts w:ascii="Calibri" w:hAnsi="Calibri"/>
                <w:szCs w:val="22"/>
              </w:rPr>
            </w:pPr>
            <w:r w:rsidRPr="00B11E30">
              <w:rPr>
                <w:rFonts w:ascii="Calibri" w:hAnsi="Calibri" w:hint="eastAsia"/>
                <w:szCs w:val="22"/>
              </w:rPr>
              <w:t>总经理：</w:t>
            </w:r>
            <w:r w:rsidR="00A47C0B" w:rsidRPr="00B11E30">
              <w:rPr>
                <w:rFonts w:ascii="Calibri" w:hAnsi="Calibri" w:hint="eastAsia"/>
                <w:szCs w:val="22"/>
              </w:rPr>
              <w:t>曾宪跃</w:t>
            </w:r>
            <w:r w:rsidRPr="00B11E30">
              <w:rPr>
                <w:rFonts w:ascii="Calibri" w:hAnsi="Calibri" w:hint="eastAsia"/>
                <w:szCs w:val="22"/>
              </w:rPr>
              <w:t xml:space="preserve">   </w:t>
            </w:r>
            <w:r w:rsidR="00020100">
              <w:rPr>
                <w:rFonts w:ascii="Calibri" w:hAnsi="Calibri" w:hint="eastAsia"/>
                <w:szCs w:val="22"/>
              </w:rPr>
              <w:t>副总经理</w:t>
            </w:r>
            <w:r w:rsidR="00EA0507">
              <w:rPr>
                <w:rFonts w:ascii="Calibri" w:hAnsi="Calibri" w:hint="eastAsia"/>
                <w:szCs w:val="22"/>
              </w:rPr>
              <w:t>2</w:t>
            </w:r>
            <w:r w:rsidR="00EA0507">
              <w:rPr>
                <w:rFonts w:ascii="Calibri" w:hAnsi="Calibri" w:hint="eastAsia"/>
                <w:szCs w:val="22"/>
              </w:rPr>
              <w:t>人，</w:t>
            </w:r>
            <w:r w:rsidR="00EA0507" w:rsidRPr="00B11E30">
              <w:rPr>
                <w:rFonts w:ascii="Calibri" w:hAnsi="Calibri" w:hint="eastAsia"/>
                <w:szCs w:val="22"/>
              </w:rPr>
              <w:t>戴绪丁</w:t>
            </w:r>
            <w:r w:rsidR="00EA0507">
              <w:rPr>
                <w:rFonts w:ascii="Calibri" w:hAnsi="Calibri" w:hint="eastAsia"/>
                <w:szCs w:val="22"/>
              </w:rPr>
              <w:t>、罗清发；其中</w:t>
            </w:r>
            <w:r w:rsidR="00020100">
              <w:rPr>
                <w:rFonts w:ascii="Calibri" w:hAnsi="Calibri" w:hint="eastAsia"/>
                <w:szCs w:val="22"/>
              </w:rPr>
              <w:t>：</w:t>
            </w:r>
            <w:r w:rsidR="00EA0507" w:rsidRPr="00B11E30">
              <w:rPr>
                <w:rFonts w:ascii="Calibri" w:hAnsi="Calibri" w:hint="eastAsia"/>
                <w:szCs w:val="22"/>
              </w:rPr>
              <w:t>戴绪丁</w:t>
            </w:r>
            <w:r w:rsidR="00EA0507">
              <w:rPr>
                <w:rFonts w:ascii="Calibri" w:hAnsi="Calibri" w:hint="eastAsia"/>
                <w:szCs w:val="22"/>
              </w:rPr>
              <w:t>兼管代；</w:t>
            </w:r>
          </w:p>
          <w:p w14:paraId="09EB0EB2" w14:textId="303279E8" w:rsidR="00B749DB" w:rsidRPr="00B11E30" w:rsidRDefault="00B749DB" w:rsidP="00B749DB">
            <w:pPr>
              <w:rPr>
                <w:rFonts w:ascii="Calibri" w:hAnsi="Calibri"/>
                <w:szCs w:val="22"/>
              </w:rPr>
            </w:pPr>
            <w:r w:rsidRPr="00B11E30">
              <w:rPr>
                <w:rFonts w:ascii="Calibri" w:hAnsi="Calibri" w:hint="eastAsia"/>
                <w:szCs w:val="22"/>
              </w:rPr>
              <w:t>企业注册：</w:t>
            </w:r>
            <w:r w:rsidR="008B4F39" w:rsidRPr="00B11E30">
              <w:rPr>
                <w:rFonts w:ascii="Calibri" w:hAnsi="Calibri" w:hint="eastAsia"/>
                <w:szCs w:val="22"/>
              </w:rPr>
              <w:t>江西省南昌市青云谱区井冈山大道</w:t>
            </w:r>
            <w:r w:rsidR="008B4F39" w:rsidRPr="00B11E30">
              <w:rPr>
                <w:rFonts w:ascii="Calibri" w:hAnsi="Calibri" w:hint="eastAsia"/>
                <w:szCs w:val="22"/>
              </w:rPr>
              <w:t>3</w:t>
            </w:r>
            <w:r w:rsidR="008B4F39" w:rsidRPr="00B11E30">
              <w:rPr>
                <w:rFonts w:ascii="Calibri" w:hAnsi="Calibri"/>
                <w:szCs w:val="22"/>
              </w:rPr>
              <w:t>61</w:t>
            </w:r>
            <w:r w:rsidR="008B4F39" w:rsidRPr="00B11E30">
              <w:rPr>
                <w:rFonts w:ascii="Calibri" w:hAnsi="Calibri" w:hint="eastAsia"/>
                <w:szCs w:val="22"/>
              </w:rPr>
              <w:t>号</w:t>
            </w:r>
            <w:r w:rsidRPr="00B11E30">
              <w:rPr>
                <w:rFonts w:ascii="Calibri" w:hAnsi="Calibri" w:hint="eastAsia"/>
                <w:szCs w:val="22"/>
              </w:rPr>
              <w:t>；</w:t>
            </w:r>
          </w:p>
          <w:p w14:paraId="199F70D3" w14:textId="26D7B4B3" w:rsidR="00B749DB" w:rsidRPr="00B11E30" w:rsidRDefault="00B749DB" w:rsidP="00B749DB">
            <w:pPr>
              <w:rPr>
                <w:rFonts w:ascii="Calibri" w:hAnsi="Calibri"/>
                <w:szCs w:val="22"/>
              </w:rPr>
            </w:pPr>
            <w:r w:rsidRPr="00B11E30">
              <w:rPr>
                <w:rFonts w:ascii="Calibri" w:hAnsi="Calibri" w:hint="eastAsia"/>
                <w:szCs w:val="22"/>
              </w:rPr>
              <w:t>经营地址：</w:t>
            </w:r>
            <w:r w:rsidR="00401B4C" w:rsidRPr="00B11E30">
              <w:rPr>
                <w:rFonts w:ascii="Calibri" w:hAnsi="Calibri" w:hint="eastAsia"/>
                <w:szCs w:val="22"/>
              </w:rPr>
              <w:t>江西省南昌市南昌县向塘镇站前南路</w:t>
            </w:r>
            <w:r w:rsidR="00401B4C" w:rsidRPr="00B11E30">
              <w:rPr>
                <w:rFonts w:ascii="Calibri" w:hAnsi="Calibri" w:hint="eastAsia"/>
                <w:szCs w:val="22"/>
              </w:rPr>
              <w:t>5</w:t>
            </w:r>
            <w:r w:rsidR="00401B4C" w:rsidRPr="00B11E30">
              <w:rPr>
                <w:rFonts w:ascii="Calibri" w:hAnsi="Calibri"/>
                <w:szCs w:val="22"/>
              </w:rPr>
              <w:t>0</w:t>
            </w:r>
            <w:r w:rsidR="00401B4C" w:rsidRPr="00B11E30">
              <w:rPr>
                <w:rFonts w:ascii="Calibri" w:hAnsi="Calibri" w:hint="eastAsia"/>
                <w:szCs w:val="22"/>
              </w:rPr>
              <w:t>号</w:t>
            </w:r>
          </w:p>
          <w:p w14:paraId="14B7FDEF" w14:textId="325FF7FD" w:rsidR="00B749DB" w:rsidRPr="00B11E30" w:rsidRDefault="00B749DB" w:rsidP="00B749DB">
            <w:pPr>
              <w:rPr>
                <w:rFonts w:ascii="Calibri" w:hAnsi="Calibri"/>
                <w:szCs w:val="22"/>
              </w:rPr>
            </w:pPr>
            <w:r w:rsidRPr="00B11E30">
              <w:rPr>
                <w:rFonts w:ascii="Calibri" w:hAnsi="Calibri" w:hint="eastAsia"/>
                <w:szCs w:val="22"/>
              </w:rPr>
              <w:t>提供了营业执照（统一社会信用代码</w:t>
            </w:r>
            <w:r w:rsidRPr="00B11E30">
              <w:rPr>
                <w:rFonts w:ascii="Calibri" w:hAnsi="Calibri" w:hint="eastAsia"/>
                <w:szCs w:val="22"/>
              </w:rPr>
              <w:t xml:space="preserve">: </w:t>
            </w:r>
            <w:r w:rsidR="00401B4C" w:rsidRPr="00B11E30">
              <w:rPr>
                <w:rFonts w:ascii="Calibri" w:hAnsi="Calibri"/>
                <w:szCs w:val="22"/>
              </w:rPr>
              <w:t>913601045840341589</w:t>
            </w:r>
            <w:r w:rsidRPr="00B11E30">
              <w:rPr>
                <w:rFonts w:ascii="Calibri" w:hAnsi="Calibri" w:hint="eastAsia"/>
                <w:szCs w:val="22"/>
              </w:rPr>
              <w:t>），资质文件有效。</w:t>
            </w:r>
          </w:p>
          <w:p w14:paraId="330B4AF2" w14:textId="77777777" w:rsidR="00401B4C" w:rsidRPr="00401B4C" w:rsidRDefault="00401B4C" w:rsidP="00401B4C">
            <w:pPr>
              <w:rPr>
                <w:rFonts w:ascii="Calibri" w:hAnsi="Calibri"/>
                <w:szCs w:val="22"/>
              </w:rPr>
            </w:pPr>
            <w:r w:rsidRPr="00401B4C">
              <w:rPr>
                <w:rFonts w:ascii="Calibri" w:hAnsi="Calibri" w:hint="eastAsia"/>
                <w:szCs w:val="22"/>
              </w:rPr>
              <w:t>江西金源有色地质测试有限公司前身为冶金部江西冶金地质勘探公司中心实验室，成立于</w:t>
            </w:r>
            <w:r w:rsidRPr="00401B4C">
              <w:rPr>
                <w:rFonts w:ascii="Calibri" w:hAnsi="Calibri" w:hint="eastAsia"/>
                <w:szCs w:val="22"/>
              </w:rPr>
              <w:t>1954</w:t>
            </w:r>
            <w:r w:rsidRPr="00401B4C">
              <w:rPr>
                <w:rFonts w:ascii="Calibri" w:hAnsi="Calibri" w:hint="eastAsia"/>
                <w:szCs w:val="22"/>
              </w:rPr>
              <w:t>年，主要承担矿产资源勘查，开发综合利用样品中的无机成分的检测任务。</w:t>
            </w:r>
            <w:r w:rsidRPr="00401B4C">
              <w:rPr>
                <w:rFonts w:ascii="Calibri" w:hAnsi="Calibri" w:hint="eastAsia"/>
                <w:szCs w:val="22"/>
              </w:rPr>
              <w:t>1974</w:t>
            </w:r>
            <w:r w:rsidRPr="00401B4C">
              <w:rPr>
                <w:rFonts w:ascii="Calibri" w:hAnsi="Calibri" w:hint="eastAsia"/>
                <w:szCs w:val="22"/>
              </w:rPr>
              <w:t>年为江西有色地质勘查局地质研究所的中心实验室；</w:t>
            </w:r>
            <w:r w:rsidRPr="00401B4C">
              <w:rPr>
                <w:rFonts w:ascii="Calibri" w:hAnsi="Calibri" w:hint="eastAsia"/>
                <w:szCs w:val="22"/>
              </w:rPr>
              <w:t>1997</w:t>
            </w:r>
            <w:r w:rsidRPr="00401B4C">
              <w:rPr>
                <w:rFonts w:ascii="Calibri" w:hAnsi="Calibri" w:hint="eastAsia"/>
                <w:szCs w:val="22"/>
              </w:rPr>
              <w:t>年为江西有色地质勘查局下属的江西有色地质矿产勘查开发院中心实验室；</w:t>
            </w:r>
            <w:r w:rsidRPr="00401B4C">
              <w:rPr>
                <w:rFonts w:ascii="Calibri" w:hAnsi="Calibri" w:hint="eastAsia"/>
                <w:szCs w:val="22"/>
              </w:rPr>
              <w:t>2004</w:t>
            </w:r>
            <w:r w:rsidRPr="00401B4C">
              <w:rPr>
                <w:rFonts w:ascii="Calibri" w:hAnsi="Calibri" w:hint="eastAsia"/>
                <w:szCs w:val="22"/>
              </w:rPr>
              <w:t>年</w:t>
            </w:r>
            <w:r w:rsidRPr="00401B4C">
              <w:rPr>
                <w:rFonts w:ascii="Calibri" w:hAnsi="Calibri" w:hint="eastAsia"/>
                <w:szCs w:val="22"/>
              </w:rPr>
              <w:t>5</w:t>
            </w:r>
            <w:r w:rsidRPr="00401B4C">
              <w:rPr>
                <w:rFonts w:ascii="Calibri" w:hAnsi="Calibri" w:hint="eastAsia"/>
                <w:szCs w:val="22"/>
              </w:rPr>
              <w:t>月为江西有色地质勘查局下属的江西有色测试中心有限公司；由于资金重组，</w:t>
            </w:r>
            <w:r w:rsidRPr="00401B4C">
              <w:rPr>
                <w:rFonts w:ascii="Calibri" w:hAnsi="Calibri" w:hint="eastAsia"/>
                <w:szCs w:val="22"/>
              </w:rPr>
              <w:t>2011</w:t>
            </w:r>
            <w:r w:rsidRPr="00401B4C">
              <w:rPr>
                <w:rFonts w:ascii="Calibri" w:hAnsi="Calibri" w:hint="eastAsia"/>
                <w:szCs w:val="22"/>
              </w:rPr>
              <w:t>年</w:t>
            </w:r>
            <w:r w:rsidRPr="00401B4C">
              <w:rPr>
                <w:rFonts w:ascii="Calibri" w:hAnsi="Calibri" w:hint="eastAsia"/>
                <w:szCs w:val="22"/>
              </w:rPr>
              <w:t>10</w:t>
            </w:r>
            <w:r w:rsidRPr="00401B4C">
              <w:rPr>
                <w:rFonts w:ascii="Calibri" w:hAnsi="Calibri" w:hint="eastAsia"/>
                <w:szCs w:val="22"/>
              </w:rPr>
              <w:t>月改为股份制企业，组建为江西金源有色地质测试有限公司。</w:t>
            </w:r>
          </w:p>
          <w:p w14:paraId="4F971E5C" w14:textId="77777777" w:rsidR="00E32871" w:rsidRDefault="00E32871" w:rsidP="00401B4C">
            <w:pPr>
              <w:rPr>
                <w:rFonts w:ascii="Calibri" w:hAnsi="Calibri"/>
                <w:szCs w:val="22"/>
              </w:rPr>
            </w:pPr>
          </w:p>
          <w:p w14:paraId="534702AD" w14:textId="77777777" w:rsidR="00401B4C" w:rsidRPr="00401B4C" w:rsidRDefault="00401B4C" w:rsidP="00401B4C">
            <w:pPr>
              <w:rPr>
                <w:rFonts w:ascii="Calibri" w:hAnsi="Calibri"/>
                <w:szCs w:val="22"/>
              </w:rPr>
            </w:pPr>
            <w:r w:rsidRPr="00401B4C">
              <w:rPr>
                <w:rFonts w:ascii="Calibri" w:hAnsi="Calibri" w:hint="eastAsia"/>
                <w:szCs w:val="22"/>
              </w:rPr>
              <w:t>公司前身于</w:t>
            </w:r>
            <w:r w:rsidRPr="00401B4C">
              <w:rPr>
                <w:rFonts w:ascii="Calibri" w:hAnsi="Calibri" w:hint="eastAsia"/>
                <w:szCs w:val="22"/>
              </w:rPr>
              <w:t>1991</w:t>
            </w:r>
            <w:r w:rsidRPr="00401B4C">
              <w:rPr>
                <w:rFonts w:ascii="Calibri" w:hAnsi="Calibri" w:hint="eastAsia"/>
                <w:szCs w:val="22"/>
              </w:rPr>
              <w:t>年通过江西省计量认证和有色地质行业认证，</w:t>
            </w:r>
            <w:r w:rsidRPr="00401B4C">
              <w:rPr>
                <w:rFonts w:ascii="Calibri" w:hAnsi="Calibri" w:hint="eastAsia"/>
                <w:szCs w:val="22"/>
              </w:rPr>
              <w:t>2010</w:t>
            </w:r>
            <w:r w:rsidRPr="00401B4C">
              <w:rPr>
                <w:rFonts w:ascii="Calibri" w:hAnsi="Calibri" w:hint="eastAsia"/>
                <w:szCs w:val="22"/>
              </w:rPr>
              <w:t>年获得中国合格评定实验室认可证书与国土资源部颁发的地质实验测试（岩矿测试）甲级证书及地质实验测试（岩矿鉴定）乙级证书，</w:t>
            </w:r>
            <w:r w:rsidRPr="00401B4C">
              <w:rPr>
                <w:rFonts w:ascii="Calibri" w:hAnsi="Calibri" w:hint="eastAsia"/>
                <w:szCs w:val="22"/>
              </w:rPr>
              <w:t>2017</w:t>
            </w:r>
            <w:r w:rsidRPr="00401B4C">
              <w:rPr>
                <w:rFonts w:ascii="Calibri" w:hAnsi="Calibri" w:hint="eastAsia"/>
                <w:szCs w:val="22"/>
              </w:rPr>
              <w:t>年入选为江西省农用地土壤污染状况详查检测实验室。</w:t>
            </w:r>
            <w:r w:rsidRPr="00401B4C">
              <w:rPr>
                <w:rFonts w:ascii="Calibri" w:hAnsi="Calibri" w:hint="eastAsia"/>
                <w:szCs w:val="22"/>
              </w:rPr>
              <w:t>2018</w:t>
            </w:r>
            <w:r w:rsidRPr="00401B4C">
              <w:rPr>
                <w:rFonts w:ascii="Calibri" w:hAnsi="Calibri" w:hint="eastAsia"/>
                <w:szCs w:val="22"/>
              </w:rPr>
              <w:t>年完成江西省农用地土壤污染状况详查样品检测任务。</w:t>
            </w:r>
            <w:r w:rsidRPr="00401B4C">
              <w:rPr>
                <w:rFonts w:ascii="Calibri" w:hAnsi="Calibri" w:hint="eastAsia"/>
                <w:szCs w:val="22"/>
              </w:rPr>
              <w:t>2019</w:t>
            </w:r>
            <w:r w:rsidRPr="00401B4C">
              <w:rPr>
                <w:rFonts w:ascii="Calibri" w:hAnsi="Calibri" w:hint="eastAsia"/>
                <w:szCs w:val="22"/>
              </w:rPr>
              <w:t>年入选为江西省省重点行业企业用地污染调查检测实验室。</w:t>
            </w:r>
            <w:r w:rsidRPr="00401B4C">
              <w:rPr>
                <w:rFonts w:ascii="Calibri" w:hAnsi="Calibri" w:hint="eastAsia"/>
                <w:szCs w:val="22"/>
              </w:rPr>
              <w:t>2021</w:t>
            </w:r>
            <w:r w:rsidRPr="00401B4C">
              <w:rPr>
                <w:rFonts w:ascii="Calibri" w:hAnsi="Calibri" w:hint="eastAsia"/>
                <w:szCs w:val="22"/>
              </w:rPr>
              <w:t>年通过获得江西省农业农村厅颁发的农产品质量安全检测机构考核合格证书。</w:t>
            </w:r>
          </w:p>
          <w:p w14:paraId="418E0936" w14:textId="68D0793D" w:rsidR="00B11E30" w:rsidRPr="00B11E30" w:rsidRDefault="00E32871" w:rsidP="00B11E30">
            <w:pPr>
              <w:rPr>
                <w:rFonts w:ascii="Calibri" w:hAnsi="Calibri"/>
                <w:szCs w:val="22"/>
              </w:rPr>
            </w:pPr>
            <w:r>
              <w:rPr>
                <w:rFonts w:ascii="Calibri" w:hAnsi="Calibri" w:hint="eastAsia"/>
                <w:szCs w:val="22"/>
              </w:rPr>
              <w:t>公司</w:t>
            </w:r>
            <w:r w:rsidR="00B11E30" w:rsidRPr="00B11E30">
              <w:rPr>
                <w:rFonts w:ascii="Calibri" w:hAnsi="Calibri" w:hint="eastAsia"/>
                <w:szCs w:val="22"/>
              </w:rPr>
              <w:t>自成立以来，本单位在科研、生产开发上硕果累累：围绕</w:t>
            </w:r>
            <w:r w:rsidR="00B11E30" w:rsidRPr="00B11E30">
              <w:rPr>
                <w:rFonts w:ascii="Calibri" w:hAnsi="Calibri" w:hint="eastAsia"/>
                <w:szCs w:val="22"/>
              </w:rPr>
              <w:t>1</w:t>
            </w:r>
            <w:r w:rsidR="00B11E30" w:rsidRPr="00B11E30">
              <w:rPr>
                <w:rFonts w:ascii="Calibri" w:hAnsi="Calibri" w:hint="eastAsia"/>
                <w:szCs w:val="22"/>
              </w:rPr>
              <w:t>：</w:t>
            </w:r>
            <w:r w:rsidR="00B11E30" w:rsidRPr="00B11E30">
              <w:rPr>
                <w:rFonts w:ascii="Calibri" w:hAnsi="Calibri" w:hint="eastAsia"/>
                <w:szCs w:val="22"/>
              </w:rPr>
              <w:t>20</w:t>
            </w:r>
            <w:r w:rsidR="00B11E30" w:rsidRPr="00B11E30">
              <w:rPr>
                <w:rFonts w:ascii="Calibri" w:hAnsi="Calibri" w:hint="eastAsia"/>
                <w:szCs w:val="22"/>
              </w:rPr>
              <w:t>万，</w:t>
            </w:r>
            <w:r w:rsidR="00B11E30" w:rsidRPr="00B11E30">
              <w:rPr>
                <w:rFonts w:ascii="Calibri" w:hAnsi="Calibri" w:hint="eastAsia"/>
                <w:szCs w:val="22"/>
              </w:rPr>
              <w:t>1</w:t>
            </w:r>
            <w:r w:rsidR="00B11E30" w:rsidRPr="00B11E30">
              <w:rPr>
                <w:rFonts w:ascii="Calibri" w:hAnsi="Calibri" w:hint="eastAsia"/>
                <w:szCs w:val="22"/>
              </w:rPr>
              <w:t>：</w:t>
            </w:r>
            <w:r w:rsidR="00B11E30" w:rsidRPr="00B11E30">
              <w:rPr>
                <w:rFonts w:ascii="Calibri" w:hAnsi="Calibri" w:hint="eastAsia"/>
                <w:szCs w:val="22"/>
              </w:rPr>
              <w:t>5</w:t>
            </w:r>
            <w:r w:rsidR="00B11E30" w:rsidRPr="00B11E30">
              <w:rPr>
                <w:rFonts w:ascii="Calibri" w:hAnsi="Calibri" w:hint="eastAsia"/>
                <w:szCs w:val="22"/>
              </w:rPr>
              <w:t>万区域化探扫面工作，对微、痕量元素的检测作了大量的试验研究工作，共提交科研报告十三份，同时还开展了检测领域的新项目研究，获局科研成果二等奖五项、三等奖三项、四等奖十项，学术交流论文曾先后有多篇分别发表在《分析化学》、《理化检验》、《化学试剂》、《地质实验室》等国内有影响的刊物上。另一方面本单位和省内外兄弟单位共同协作研制和测试各类标样</w:t>
            </w:r>
            <w:r w:rsidR="00B11E30" w:rsidRPr="00B11E30">
              <w:rPr>
                <w:rFonts w:ascii="Calibri" w:hAnsi="Calibri" w:hint="eastAsia"/>
                <w:szCs w:val="22"/>
              </w:rPr>
              <w:t>25</w:t>
            </w:r>
            <w:r w:rsidR="00B11E30" w:rsidRPr="00B11E30">
              <w:rPr>
                <w:rFonts w:ascii="Calibri" w:hAnsi="Calibri" w:hint="eastAsia"/>
                <w:szCs w:val="22"/>
              </w:rPr>
              <w:t>个，其中金银地质标样已列为国家一级标准物质，获得中国有色金属工业总公司科研进步二等奖。</w:t>
            </w:r>
          </w:p>
          <w:p w14:paraId="6D8CDA14" w14:textId="77777777" w:rsidR="00E32871" w:rsidRDefault="00E32871" w:rsidP="00B11E30">
            <w:pPr>
              <w:rPr>
                <w:rFonts w:ascii="Calibri" w:hAnsi="Calibri"/>
                <w:szCs w:val="22"/>
              </w:rPr>
            </w:pPr>
          </w:p>
          <w:p w14:paraId="64B985CB" w14:textId="3748590B" w:rsidR="00B11E30" w:rsidRPr="00B11E30" w:rsidRDefault="00B11E30" w:rsidP="00B11E30">
            <w:pPr>
              <w:rPr>
                <w:rFonts w:ascii="Calibri" w:hAnsi="Calibri"/>
                <w:szCs w:val="22"/>
              </w:rPr>
            </w:pPr>
            <w:r>
              <w:rPr>
                <w:rFonts w:ascii="Calibri" w:hAnsi="Calibri" w:hint="eastAsia"/>
                <w:szCs w:val="22"/>
              </w:rPr>
              <w:t>公司</w:t>
            </w:r>
            <w:r w:rsidRPr="00B11E30">
              <w:rPr>
                <w:rFonts w:ascii="Calibri" w:hAnsi="Calibri" w:hint="eastAsia"/>
                <w:szCs w:val="22"/>
              </w:rPr>
              <w:t>于</w:t>
            </w:r>
            <w:r>
              <w:rPr>
                <w:rFonts w:ascii="Calibri" w:hAnsi="Calibri"/>
                <w:szCs w:val="22"/>
              </w:rPr>
              <w:t>2010</w:t>
            </w:r>
            <w:r>
              <w:rPr>
                <w:rFonts w:ascii="Calibri" w:hAnsi="Calibri" w:hint="eastAsia"/>
                <w:szCs w:val="22"/>
              </w:rPr>
              <w:t>年</w:t>
            </w:r>
            <w:r w:rsidRPr="00B11E30">
              <w:rPr>
                <w:rFonts w:ascii="Calibri" w:hAnsi="Calibri" w:hint="eastAsia"/>
                <w:szCs w:val="22"/>
              </w:rPr>
              <w:t>通过</w:t>
            </w:r>
            <w:r w:rsidRPr="00B11E30">
              <w:rPr>
                <w:rFonts w:ascii="Calibri" w:hAnsi="Calibri" w:hint="eastAsia"/>
                <w:szCs w:val="22"/>
              </w:rPr>
              <w:t>ISO9001</w:t>
            </w:r>
            <w:r w:rsidRPr="00B11E30">
              <w:rPr>
                <w:rFonts w:ascii="Calibri" w:hAnsi="Calibri" w:hint="eastAsia"/>
                <w:szCs w:val="22"/>
              </w:rPr>
              <w:t>质量管理体系认证</w:t>
            </w:r>
            <w:r>
              <w:rPr>
                <w:rFonts w:ascii="Calibri" w:hAnsi="Calibri" w:hint="eastAsia"/>
                <w:szCs w:val="22"/>
              </w:rPr>
              <w:t>，</w:t>
            </w:r>
            <w:r w:rsidRPr="00B11E30">
              <w:rPr>
                <w:rFonts w:ascii="Calibri" w:hAnsi="Calibri" w:hint="eastAsia"/>
                <w:szCs w:val="22"/>
              </w:rPr>
              <w:t>是一家向社会提供岩矿分析测定、地质实验及测试、农产</w:t>
            </w:r>
            <w:r w:rsidRPr="00B11E30">
              <w:rPr>
                <w:rFonts w:ascii="Calibri" w:hAnsi="Calibri" w:hint="eastAsia"/>
                <w:szCs w:val="22"/>
              </w:rPr>
              <w:lastRenderedPageBreak/>
              <w:t>品检测、环境监测、土壤污染治理与修复服务、食品检验的专业企业。公司由管理层、行政部、加工室、检测室、总工室、财务部、生态修复室组成，现有职工</w:t>
            </w:r>
            <w:r w:rsidRPr="00B11E30">
              <w:rPr>
                <w:rFonts w:ascii="Calibri" w:hAnsi="Calibri" w:hint="eastAsia"/>
                <w:szCs w:val="22"/>
              </w:rPr>
              <w:t>45</w:t>
            </w:r>
            <w:r w:rsidRPr="00B11E30">
              <w:rPr>
                <w:rFonts w:ascii="Calibri" w:hAnsi="Calibri" w:hint="eastAsia"/>
                <w:szCs w:val="22"/>
              </w:rPr>
              <w:t>人，其中</w:t>
            </w:r>
            <w:r w:rsidR="00E32871">
              <w:rPr>
                <w:rFonts w:ascii="Calibri" w:hAnsi="Calibri" w:hint="eastAsia"/>
                <w:szCs w:val="22"/>
              </w:rPr>
              <w:t>，</w:t>
            </w:r>
            <w:r w:rsidRPr="00B11E30">
              <w:rPr>
                <w:rFonts w:ascii="Calibri" w:hAnsi="Calibri" w:hint="eastAsia"/>
                <w:szCs w:val="22"/>
              </w:rPr>
              <w:t>7</w:t>
            </w:r>
            <w:r w:rsidRPr="00B11E30">
              <w:rPr>
                <w:rFonts w:ascii="Calibri" w:hAnsi="Calibri" w:hint="eastAsia"/>
                <w:szCs w:val="22"/>
              </w:rPr>
              <w:t>名高级工程师、</w:t>
            </w:r>
            <w:r w:rsidRPr="00B11E30">
              <w:rPr>
                <w:rFonts w:ascii="Calibri" w:hAnsi="Calibri" w:hint="eastAsia"/>
                <w:szCs w:val="22"/>
              </w:rPr>
              <w:t>10</w:t>
            </w:r>
            <w:r w:rsidRPr="00B11E30">
              <w:rPr>
                <w:rFonts w:ascii="Calibri" w:hAnsi="Calibri" w:hint="eastAsia"/>
                <w:szCs w:val="22"/>
              </w:rPr>
              <w:t>名工程师，研究生</w:t>
            </w:r>
            <w:r w:rsidRPr="00B11E30">
              <w:rPr>
                <w:rFonts w:ascii="Calibri" w:hAnsi="Calibri" w:hint="eastAsia"/>
                <w:szCs w:val="22"/>
              </w:rPr>
              <w:t>3</w:t>
            </w:r>
            <w:r w:rsidRPr="00B11E30">
              <w:rPr>
                <w:rFonts w:ascii="Calibri" w:hAnsi="Calibri" w:hint="eastAsia"/>
                <w:szCs w:val="22"/>
              </w:rPr>
              <w:t>名，本科及以上人员</w:t>
            </w:r>
            <w:r w:rsidRPr="00B11E30">
              <w:rPr>
                <w:rFonts w:ascii="Calibri" w:hAnsi="Calibri" w:hint="eastAsia"/>
                <w:szCs w:val="22"/>
              </w:rPr>
              <w:t>27</w:t>
            </w:r>
            <w:r w:rsidRPr="00B11E30">
              <w:rPr>
                <w:rFonts w:ascii="Calibri" w:hAnsi="Calibri" w:hint="eastAsia"/>
                <w:szCs w:val="22"/>
              </w:rPr>
              <w:t>人。公司实验室总面积</w:t>
            </w:r>
            <w:r w:rsidRPr="00B11E30">
              <w:rPr>
                <w:rFonts w:ascii="Calibri" w:hAnsi="Calibri" w:hint="eastAsia"/>
                <w:szCs w:val="22"/>
              </w:rPr>
              <w:t xml:space="preserve"> 20000</w:t>
            </w:r>
            <w:r w:rsidRPr="00B11E30">
              <w:rPr>
                <w:rFonts w:ascii="Calibri" w:hAnsi="Calibri" w:hint="eastAsia"/>
                <w:szCs w:val="22"/>
              </w:rPr>
              <w:t>平米，检测场地面积</w:t>
            </w:r>
            <w:r w:rsidRPr="00B11E30">
              <w:rPr>
                <w:rFonts w:ascii="Calibri" w:hAnsi="Calibri" w:hint="eastAsia"/>
                <w:szCs w:val="22"/>
              </w:rPr>
              <w:t xml:space="preserve">3600 </w:t>
            </w:r>
            <w:r w:rsidRPr="00B11E30">
              <w:rPr>
                <w:rFonts w:ascii="Calibri" w:hAnsi="Calibri" w:hint="eastAsia"/>
                <w:szCs w:val="22"/>
              </w:rPr>
              <w:t>平米。固定资产原值</w:t>
            </w:r>
            <w:r w:rsidRPr="00B11E30">
              <w:rPr>
                <w:rFonts w:ascii="Calibri" w:hAnsi="Calibri" w:hint="eastAsia"/>
                <w:szCs w:val="22"/>
              </w:rPr>
              <w:t>1200</w:t>
            </w:r>
            <w:r w:rsidRPr="00B11E30">
              <w:rPr>
                <w:rFonts w:ascii="Calibri" w:hAnsi="Calibri" w:hint="eastAsia"/>
                <w:szCs w:val="22"/>
              </w:rPr>
              <w:t>万元，仪器设备</w:t>
            </w:r>
            <w:r w:rsidRPr="00B11E30">
              <w:rPr>
                <w:rFonts w:ascii="Calibri" w:hAnsi="Calibri" w:hint="eastAsia"/>
                <w:szCs w:val="22"/>
              </w:rPr>
              <w:t>250</w:t>
            </w:r>
            <w:r w:rsidRPr="00B11E30">
              <w:rPr>
                <w:rFonts w:ascii="Calibri" w:hAnsi="Calibri" w:hint="eastAsia"/>
                <w:szCs w:val="22"/>
              </w:rPr>
              <w:t>余台套。</w:t>
            </w:r>
          </w:p>
          <w:p w14:paraId="0104375C" w14:textId="52F38EC9" w:rsidR="00B11E30" w:rsidRPr="00B11E30" w:rsidRDefault="00B11E30" w:rsidP="00B11E30">
            <w:pPr>
              <w:rPr>
                <w:rFonts w:ascii="Calibri" w:hAnsi="Calibri"/>
                <w:szCs w:val="22"/>
              </w:rPr>
            </w:pPr>
          </w:p>
          <w:p w14:paraId="19CC76A0" w14:textId="291EEC61" w:rsidR="00B11E30" w:rsidRPr="00B11E30" w:rsidRDefault="00B11E30" w:rsidP="00B11E30">
            <w:pPr>
              <w:rPr>
                <w:rFonts w:ascii="Calibri" w:hAnsi="Calibri"/>
                <w:szCs w:val="22"/>
              </w:rPr>
            </w:pPr>
            <w:r w:rsidRPr="00B11E30">
              <w:rPr>
                <w:rFonts w:ascii="Calibri" w:hAnsi="Calibri" w:hint="eastAsia"/>
                <w:szCs w:val="22"/>
              </w:rPr>
              <w:t>公司严格按照</w:t>
            </w:r>
            <w:r w:rsidRPr="00B11E30">
              <w:rPr>
                <w:rFonts w:ascii="Calibri" w:hAnsi="Calibri" w:hint="eastAsia"/>
                <w:szCs w:val="22"/>
              </w:rPr>
              <w:t>RB/T214-2017</w:t>
            </w:r>
            <w:r w:rsidRPr="00B11E30">
              <w:rPr>
                <w:rFonts w:ascii="Calibri" w:hAnsi="Calibri" w:hint="eastAsia"/>
                <w:szCs w:val="22"/>
              </w:rPr>
              <w:t>《检验检测机构资质认定能力评价</w:t>
            </w:r>
            <w:r w:rsidRPr="00B11E30">
              <w:rPr>
                <w:rFonts w:ascii="Calibri" w:hAnsi="Calibri" w:hint="eastAsia"/>
                <w:szCs w:val="22"/>
              </w:rPr>
              <w:t xml:space="preserve"> </w:t>
            </w:r>
            <w:r w:rsidRPr="00B11E30">
              <w:rPr>
                <w:rFonts w:ascii="Calibri" w:hAnsi="Calibri" w:hint="eastAsia"/>
                <w:szCs w:val="22"/>
              </w:rPr>
              <w:t>检验检测机构通用要求》，建立和健全了组织机构和质量保证体系，全面贯彻和履行第三方检验机构的公正性原则，在检验工作中，对内加强质量管理体制的健全和发展，严格执行检验标准，实事求是，秉公办事，不断引进先进检测设备和管理方法，确保检测质量；对外以顾客为根本出发点，热情服务，力求为客户提供热情、快捷、便利、规范的优质服务。</w:t>
            </w:r>
          </w:p>
          <w:p w14:paraId="31F29DEE" w14:textId="77777777" w:rsidR="00B11E30" w:rsidRDefault="00B11E30" w:rsidP="009A385D">
            <w:pPr>
              <w:rPr>
                <w:rFonts w:ascii="Calibri" w:hAnsi="Calibri"/>
                <w:szCs w:val="22"/>
              </w:rPr>
            </w:pPr>
          </w:p>
          <w:p w14:paraId="32A192D5" w14:textId="7924A1D5" w:rsidR="001A7108" w:rsidRPr="001A7108" w:rsidRDefault="001A7108" w:rsidP="001A7108">
            <w:pPr>
              <w:rPr>
                <w:szCs w:val="24"/>
              </w:rPr>
            </w:pPr>
            <w:r>
              <w:rPr>
                <w:rFonts w:hint="eastAsia"/>
                <w:szCs w:val="24"/>
              </w:rPr>
              <w:t>公司</w:t>
            </w:r>
            <w:r w:rsidRPr="001A7108">
              <w:rPr>
                <w:rFonts w:hint="eastAsia"/>
                <w:szCs w:val="24"/>
              </w:rPr>
              <w:t>对经营环境进行了评估，提供《组织内外部环境因素识别表》，针对外部和内部环境进行了详细的分析。</w:t>
            </w:r>
          </w:p>
          <w:p w14:paraId="7B8AC493" w14:textId="77777777" w:rsidR="001A7108" w:rsidRPr="001A7108" w:rsidRDefault="001A7108" w:rsidP="001A7108">
            <w:pPr>
              <w:rPr>
                <w:szCs w:val="24"/>
              </w:rPr>
            </w:pPr>
            <w:r w:rsidRPr="001A7108">
              <w:rPr>
                <w:szCs w:val="24"/>
              </w:rPr>
              <w:t>——</w:t>
            </w:r>
            <w:r w:rsidRPr="001A7108">
              <w:rPr>
                <w:rFonts w:hint="eastAsia"/>
                <w:szCs w:val="24"/>
              </w:rPr>
              <w:t>市场业务方面</w:t>
            </w:r>
          </w:p>
          <w:p w14:paraId="15A43B62" w14:textId="77777777" w:rsidR="001A7108" w:rsidRPr="001A7108" w:rsidRDefault="001A7108" w:rsidP="001A7108">
            <w:pPr>
              <w:rPr>
                <w:szCs w:val="24"/>
              </w:rPr>
            </w:pPr>
            <w:r w:rsidRPr="001A7108">
              <w:rPr>
                <w:rFonts w:hint="eastAsia"/>
                <w:szCs w:val="24"/>
              </w:rPr>
              <w:t>内部因素：自身的技术价格和服务于客户的需求是否相符，是否能满足市场的相关需求。</w:t>
            </w:r>
          </w:p>
          <w:p w14:paraId="5886DB5E" w14:textId="77777777" w:rsidR="001A7108" w:rsidRPr="001A7108" w:rsidRDefault="001A7108" w:rsidP="001A7108">
            <w:pPr>
              <w:rPr>
                <w:szCs w:val="24"/>
              </w:rPr>
            </w:pPr>
            <w:r w:rsidRPr="001A7108">
              <w:rPr>
                <w:rFonts w:hint="eastAsia"/>
                <w:szCs w:val="24"/>
              </w:rPr>
              <w:t>外部因素：</w:t>
            </w:r>
            <w:r w:rsidRPr="001A7108">
              <w:rPr>
                <w:rFonts w:ascii="宋体" w:hAnsi="宋体" w:hint="eastAsia"/>
                <w:color w:val="000000"/>
                <w:spacing w:val="20"/>
                <w:szCs w:val="21"/>
              </w:rPr>
              <w:t>检测及监管服务</w:t>
            </w:r>
            <w:r w:rsidRPr="001A7108">
              <w:rPr>
                <w:rFonts w:hint="eastAsia"/>
                <w:szCs w:val="24"/>
              </w:rPr>
              <w:t>等行业持续新建发展带来的机遇，安全环保的法规和政府对生产加工业的环保性、安全性和质量提出了越来越高的要求，行业有着非常大的提升空间，并取得迅速的发展。</w:t>
            </w:r>
          </w:p>
          <w:p w14:paraId="489A8AE7" w14:textId="77777777" w:rsidR="001A7108" w:rsidRPr="001A7108" w:rsidRDefault="001A7108" w:rsidP="001A7108">
            <w:pPr>
              <w:rPr>
                <w:szCs w:val="24"/>
              </w:rPr>
            </w:pPr>
            <w:r w:rsidRPr="001A7108">
              <w:rPr>
                <w:szCs w:val="24"/>
              </w:rPr>
              <w:t>——</w:t>
            </w:r>
            <w:r w:rsidRPr="001A7108">
              <w:rPr>
                <w:rFonts w:hint="eastAsia"/>
                <w:szCs w:val="24"/>
              </w:rPr>
              <w:t>人力资源方面</w:t>
            </w:r>
          </w:p>
          <w:p w14:paraId="6BCF8D04" w14:textId="77777777" w:rsidR="001A7108" w:rsidRPr="001A7108" w:rsidRDefault="001A7108" w:rsidP="001A7108">
            <w:pPr>
              <w:rPr>
                <w:szCs w:val="24"/>
              </w:rPr>
            </w:pPr>
            <w:r w:rsidRPr="001A7108">
              <w:rPr>
                <w:rFonts w:hint="eastAsia"/>
                <w:szCs w:val="24"/>
              </w:rPr>
              <w:t>内部因素：公司加工、检测技术人员全部经过技能</w:t>
            </w:r>
            <w:r w:rsidRPr="001A7108">
              <w:rPr>
                <w:szCs w:val="24"/>
              </w:rPr>
              <w:t>/</w:t>
            </w:r>
            <w:r w:rsidRPr="001A7108">
              <w:rPr>
                <w:rFonts w:hint="eastAsia"/>
                <w:szCs w:val="24"/>
              </w:rPr>
              <w:t>环境合规性培训，业务熟练，质量意识环境保护意识较强。</w:t>
            </w:r>
          </w:p>
          <w:p w14:paraId="1461CF23" w14:textId="77777777" w:rsidR="001A7108" w:rsidRPr="001A7108" w:rsidRDefault="001A7108" w:rsidP="001A7108">
            <w:pPr>
              <w:rPr>
                <w:szCs w:val="24"/>
              </w:rPr>
            </w:pPr>
            <w:r w:rsidRPr="001A7108">
              <w:rPr>
                <w:rFonts w:hint="eastAsia"/>
                <w:szCs w:val="24"/>
              </w:rPr>
              <w:t>外部因素：与同类企业相比，具有周期短、检测效率高占有优势。</w:t>
            </w:r>
          </w:p>
          <w:p w14:paraId="07542EC9" w14:textId="77777777" w:rsidR="001A7108" w:rsidRPr="001A7108" w:rsidRDefault="001A7108" w:rsidP="001A7108">
            <w:pPr>
              <w:rPr>
                <w:szCs w:val="24"/>
              </w:rPr>
            </w:pPr>
            <w:r w:rsidRPr="001A7108">
              <w:rPr>
                <w:rFonts w:hint="eastAsia"/>
                <w:szCs w:val="24"/>
              </w:rPr>
              <w:t>法律法规：国内有产品的相关标准、样品的加工和检测有基本的依据；定期收集质量环境安全相关的法规要求，执行质量环境安全法规，保证产品优质、污染物达标排放、没有人员伤害和职业病发生。</w:t>
            </w:r>
          </w:p>
          <w:p w14:paraId="439389EB" w14:textId="77777777" w:rsidR="001A7108" w:rsidRPr="001A7108" w:rsidRDefault="001A7108" w:rsidP="001A7108">
            <w:pPr>
              <w:rPr>
                <w:szCs w:val="24"/>
              </w:rPr>
            </w:pPr>
            <w:r w:rsidRPr="001A7108">
              <w:rPr>
                <w:rFonts w:hint="eastAsia"/>
                <w:szCs w:val="24"/>
              </w:rPr>
              <w:t>技术优势：采用先进仪器设备检测，检测人员熟练检测方法，检测技术，有经验，检测质量有保证，检测环境、职业健康安全有保证，可检测参数多，有一定的优势。</w:t>
            </w:r>
          </w:p>
          <w:p w14:paraId="0E1EDF5B" w14:textId="77777777" w:rsidR="001A7108" w:rsidRPr="001A7108" w:rsidRDefault="001A7108" w:rsidP="001A7108">
            <w:pPr>
              <w:rPr>
                <w:szCs w:val="24"/>
              </w:rPr>
            </w:pPr>
            <w:r w:rsidRPr="001A7108">
              <w:rPr>
                <w:rFonts w:hint="eastAsia"/>
                <w:szCs w:val="24"/>
              </w:rPr>
              <w:t>经济：由于行业市场经济压力大，但也对公司的发展有较好的推动作用。</w:t>
            </w:r>
          </w:p>
          <w:p w14:paraId="516B5783" w14:textId="77777777" w:rsidR="001A7108" w:rsidRPr="001A7108" w:rsidRDefault="001A7108" w:rsidP="001A7108">
            <w:pPr>
              <w:rPr>
                <w:szCs w:val="24"/>
              </w:rPr>
            </w:pPr>
            <w:r w:rsidRPr="001A7108">
              <w:rPr>
                <w:rFonts w:hint="eastAsia"/>
                <w:szCs w:val="24"/>
              </w:rPr>
              <w:t>市场：行业市场的需求变化，业务范围拓展。</w:t>
            </w:r>
          </w:p>
          <w:p w14:paraId="1E0911F0" w14:textId="77777777" w:rsidR="001A7108" w:rsidRPr="001A7108" w:rsidRDefault="001A7108" w:rsidP="001A7108">
            <w:pPr>
              <w:rPr>
                <w:szCs w:val="24"/>
              </w:rPr>
            </w:pPr>
            <w:r w:rsidRPr="001A7108">
              <w:rPr>
                <w:rFonts w:hint="eastAsia"/>
                <w:szCs w:val="24"/>
              </w:rPr>
              <w:t>文化、社会因素：国内文化、社会因素影响很小。</w:t>
            </w:r>
          </w:p>
          <w:p w14:paraId="5D01D364" w14:textId="77777777" w:rsidR="001A7108" w:rsidRPr="001A7108" w:rsidRDefault="001A7108" w:rsidP="001A7108">
            <w:pPr>
              <w:rPr>
                <w:szCs w:val="24"/>
              </w:rPr>
            </w:pPr>
            <w:r w:rsidRPr="001A7108">
              <w:rPr>
                <w:rFonts w:hint="eastAsia"/>
                <w:szCs w:val="24"/>
              </w:rPr>
              <w:t>竞争力：目前市场的竞争逐渐加剧，本公司具周期短，效率高，质量有保证的优势。</w:t>
            </w:r>
          </w:p>
          <w:p w14:paraId="2A178DCE" w14:textId="77777777" w:rsidR="001A7108" w:rsidRPr="001A7108" w:rsidRDefault="001A7108" w:rsidP="001A7108">
            <w:pPr>
              <w:rPr>
                <w:szCs w:val="24"/>
              </w:rPr>
            </w:pPr>
            <w:r w:rsidRPr="001A7108">
              <w:rPr>
                <w:rFonts w:hint="eastAsia"/>
                <w:szCs w:val="24"/>
              </w:rPr>
              <w:lastRenderedPageBreak/>
              <w:t>内部因素：组织的价值观取向：尊重客户，富有团队精神，企业社会责任感；</w:t>
            </w:r>
          </w:p>
          <w:p w14:paraId="64A7CF95" w14:textId="77777777" w:rsidR="001A7108" w:rsidRPr="001A7108" w:rsidRDefault="001A7108" w:rsidP="001A7108">
            <w:pPr>
              <w:rPr>
                <w:szCs w:val="24"/>
              </w:rPr>
            </w:pPr>
            <w:r w:rsidRPr="001A7108">
              <w:rPr>
                <w:rFonts w:hint="eastAsia"/>
                <w:szCs w:val="24"/>
              </w:rPr>
              <w:t>绩效：各部门质量</w:t>
            </w:r>
            <w:r w:rsidRPr="001A7108">
              <w:rPr>
                <w:szCs w:val="24"/>
              </w:rPr>
              <w:t>/</w:t>
            </w:r>
            <w:r w:rsidRPr="001A7108">
              <w:rPr>
                <w:rFonts w:hint="eastAsia"/>
                <w:szCs w:val="24"/>
              </w:rPr>
              <w:t>环境</w:t>
            </w:r>
            <w:r w:rsidRPr="001A7108">
              <w:rPr>
                <w:szCs w:val="24"/>
              </w:rPr>
              <w:t>/</w:t>
            </w:r>
            <w:r w:rsidRPr="001A7108">
              <w:rPr>
                <w:rFonts w:hint="eastAsia"/>
                <w:szCs w:val="24"/>
              </w:rPr>
              <w:t>职业健康安全绩效按照分解的部门目标、定期进行考核。</w:t>
            </w:r>
          </w:p>
          <w:p w14:paraId="14D3665E" w14:textId="77777777" w:rsidR="001A7108" w:rsidRPr="001A7108" w:rsidRDefault="001A7108" w:rsidP="001A7108">
            <w:pPr>
              <w:rPr>
                <w:szCs w:val="24"/>
              </w:rPr>
            </w:pPr>
            <w:r w:rsidRPr="001A7108">
              <w:rPr>
                <w:rFonts w:hint="eastAsia"/>
                <w:szCs w:val="24"/>
              </w:rPr>
              <w:t>财务因素：公司财务能保障公司质量</w:t>
            </w:r>
            <w:r w:rsidRPr="001A7108">
              <w:rPr>
                <w:szCs w:val="24"/>
              </w:rPr>
              <w:t>/</w:t>
            </w:r>
            <w:r w:rsidRPr="001A7108">
              <w:rPr>
                <w:rFonts w:hint="eastAsia"/>
                <w:szCs w:val="24"/>
              </w:rPr>
              <w:t>环境</w:t>
            </w:r>
            <w:r w:rsidRPr="001A7108">
              <w:rPr>
                <w:szCs w:val="24"/>
              </w:rPr>
              <w:t>/</w:t>
            </w:r>
            <w:r w:rsidRPr="001A7108">
              <w:rPr>
                <w:rFonts w:hint="eastAsia"/>
                <w:szCs w:val="24"/>
              </w:rPr>
              <w:t>职业健康安全管理体系运行所需。</w:t>
            </w:r>
          </w:p>
          <w:p w14:paraId="0D0AD275" w14:textId="77777777" w:rsidR="001A7108" w:rsidRPr="001A7108" w:rsidRDefault="001A7108" w:rsidP="001A7108">
            <w:pPr>
              <w:rPr>
                <w:szCs w:val="24"/>
              </w:rPr>
            </w:pPr>
            <w:r w:rsidRPr="001A7108">
              <w:rPr>
                <w:rFonts w:hint="eastAsia"/>
                <w:szCs w:val="24"/>
              </w:rPr>
              <w:t>资源因素：公司的技术、销售基础设施、环保安全设施配备齐全、过程运行环境控制良好，所聘人员具备公司所需的能力需求。</w:t>
            </w:r>
          </w:p>
          <w:p w14:paraId="73388FB8" w14:textId="77777777" w:rsidR="001A7108" w:rsidRPr="001A7108" w:rsidRDefault="001A7108" w:rsidP="001A7108">
            <w:pPr>
              <w:rPr>
                <w:szCs w:val="24"/>
              </w:rPr>
            </w:pPr>
            <w:r w:rsidRPr="001A7108">
              <w:rPr>
                <w:rFonts w:hint="eastAsia"/>
                <w:szCs w:val="24"/>
              </w:rPr>
              <w:t>人员因素：公司的人员均为有多年生产实践经验和质检及相关岗位管理工作经验。</w:t>
            </w:r>
          </w:p>
          <w:p w14:paraId="5BEE6F0B" w14:textId="77777777" w:rsidR="001A7108" w:rsidRPr="001A7108" w:rsidRDefault="001A7108" w:rsidP="001A7108">
            <w:pPr>
              <w:rPr>
                <w:szCs w:val="24"/>
              </w:rPr>
            </w:pPr>
            <w:r w:rsidRPr="001A7108">
              <w:rPr>
                <w:rFonts w:hint="eastAsia"/>
                <w:szCs w:val="24"/>
              </w:rPr>
              <w:t>客户因素：从顾客满意度调查回传记录了解到，顾客对公司检测</w:t>
            </w:r>
            <w:r w:rsidRPr="001A7108">
              <w:rPr>
                <w:szCs w:val="24"/>
              </w:rPr>
              <w:t>/</w:t>
            </w:r>
            <w:r w:rsidRPr="001A7108">
              <w:rPr>
                <w:rFonts w:hint="eastAsia"/>
                <w:szCs w:val="24"/>
              </w:rPr>
              <w:t>服务及环境安全方面控制比较满意。</w:t>
            </w:r>
          </w:p>
          <w:p w14:paraId="6526D3BB" w14:textId="77777777" w:rsidR="001A7108" w:rsidRPr="001A7108" w:rsidRDefault="001A7108" w:rsidP="001A7108">
            <w:pPr>
              <w:rPr>
                <w:szCs w:val="24"/>
              </w:rPr>
            </w:pPr>
            <w:r w:rsidRPr="001A7108">
              <w:rPr>
                <w:rFonts w:hint="eastAsia"/>
                <w:szCs w:val="24"/>
              </w:rPr>
              <w:t>公司所处的环境：空气质量较好，对周边没有明显影响。</w:t>
            </w:r>
          </w:p>
          <w:p w14:paraId="1D95ABDD" w14:textId="77777777" w:rsidR="001A7108" w:rsidRPr="001A7108" w:rsidRDefault="001A7108" w:rsidP="001A7108">
            <w:pPr>
              <w:rPr>
                <w:szCs w:val="24"/>
              </w:rPr>
            </w:pPr>
            <w:r w:rsidRPr="001A7108">
              <w:rPr>
                <w:rFonts w:hint="eastAsia"/>
                <w:szCs w:val="24"/>
              </w:rPr>
              <w:t>这些内外部因素通过定期的网站获取、顾客沟通、及定期内部总结等方式进行监视和评审。</w:t>
            </w:r>
            <w:r w:rsidRPr="001A7108">
              <w:rPr>
                <w:szCs w:val="24"/>
              </w:rPr>
              <w:t xml:space="preserve">  </w:t>
            </w:r>
          </w:p>
          <w:p w14:paraId="659875FE" w14:textId="0D617001" w:rsidR="009A385D" w:rsidRPr="001A7108" w:rsidRDefault="001A7108" w:rsidP="001A7108">
            <w:pPr>
              <w:rPr>
                <w:szCs w:val="24"/>
              </w:rPr>
            </w:pPr>
            <w:r w:rsidRPr="001A7108">
              <w:rPr>
                <w:rFonts w:hint="eastAsia"/>
                <w:szCs w:val="24"/>
              </w:rPr>
              <w:t>经查，符合要求。</w:t>
            </w:r>
          </w:p>
        </w:tc>
        <w:tc>
          <w:tcPr>
            <w:tcW w:w="1585" w:type="dxa"/>
          </w:tcPr>
          <w:p w14:paraId="24F38663" w14:textId="77777777" w:rsidR="009A385D" w:rsidRPr="006967E5" w:rsidRDefault="009A385D" w:rsidP="009E1102">
            <w:pPr>
              <w:jc w:val="center"/>
              <w:rPr>
                <w:szCs w:val="21"/>
              </w:rPr>
            </w:pPr>
            <w:r w:rsidRPr="006967E5">
              <w:rPr>
                <w:rFonts w:hint="eastAsia"/>
                <w:szCs w:val="21"/>
              </w:rPr>
              <w:lastRenderedPageBreak/>
              <w:t>Y</w:t>
            </w:r>
          </w:p>
        </w:tc>
      </w:tr>
      <w:tr w:rsidR="009A385D" w:rsidRPr="006967E5" w14:paraId="368ED0FD" w14:textId="77777777" w:rsidTr="00F04BAE">
        <w:trPr>
          <w:trHeight w:val="848"/>
        </w:trPr>
        <w:tc>
          <w:tcPr>
            <w:tcW w:w="2160" w:type="dxa"/>
            <w:vAlign w:val="center"/>
          </w:tcPr>
          <w:p w14:paraId="56C99FD8" w14:textId="77777777" w:rsidR="009A385D" w:rsidRPr="006967E5" w:rsidRDefault="009A385D" w:rsidP="009A385D">
            <w:pPr>
              <w:rPr>
                <w:szCs w:val="21"/>
              </w:rPr>
            </w:pPr>
            <w:r w:rsidRPr="006967E5">
              <w:rPr>
                <w:rFonts w:hint="eastAsia"/>
                <w:szCs w:val="21"/>
              </w:rPr>
              <w:lastRenderedPageBreak/>
              <w:t>相关方的需求和期望</w:t>
            </w:r>
          </w:p>
        </w:tc>
        <w:tc>
          <w:tcPr>
            <w:tcW w:w="960" w:type="dxa"/>
            <w:vAlign w:val="center"/>
          </w:tcPr>
          <w:p w14:paraId="067834C8" w14:textId="77777777" w:rsidR="00C13D6D" w:rsidRPr="006967E5" w:rsidRDefault="00C13D6D" w:rsidP="00C13D6D">
            <w:pPr>
              <w:rPr>
                <w:szCs w:val="21"/>
              </w:rPr>
            </w:pPr>
            <w:r w:rsidRPr="006967E5">
              <w:rPr>
                <w:szCs w:val="21"/>
              </w:rPr>
              <w:t>QEO</w:t>
            </w:r>
          </w:p>
          <w:p w14:paraId="100604FA" w14:textId="77777777" w:rsidR="009A385D" w:rsidRPr="006967E5" w:rsidRDefault="009A385D" w:rsidP="009A385D">
            <w:pPr>
              <w:rPr>
                <w:szCs w:val="21"/>
              </w:rPr>
            </w:pPr>
            <w:r w:rsidRPr="006967E5">
              <w:rPr>
                <w:szCs w:val="21"/>
              </w:rPr>
              <w:t>4.2</w:t>
            </w:r>
          </w:p>
        </w:tc>
        <w:tc>
          <w:tcPr>
            <w:tcW w:w="10004" w:type="dxa"/>
            <w:vAlign w:val="center"/>
          </w:tcPr>
          <w:p w14:paraId="51F9A6B0" w14:textId="027BCAE7" w:rsidR="009A385D" w:rsidRDefault="009A385D" w:rsidP="009A385D">
            <w:pPr>
              <w:rPr>
                <w:szCs w:val="24"/>
              </w:rPr>
            </w:pPr>
            <w:r w:rsidRPr="006967E5">
              <w:rPr>
                <w:rFonts w:hint="eastAsia"/>
                <w:szCs w:val="21"/>
              </w:rPr>
              <w:t>公司</w:t>
            </w:r>
            <w:r w:rsidR="00A24761" w:rsidRPr="006967E5">
              <w:rPr>
                <w:rFonts w:hint="eastAsia"/>
                <w:szCs w:val="21"/>
              </w:rPr>
              <w:t>相关方主要包括：</w:t>
            </w:r>
            <w:r w:rsidR="003C36AE" w:rsidRPr="003C36AE">
              <w:rPr>
                <w:rFonts w:hint="eastAsia"/>
                <w:szCs w:val="24"/>
              </w:rPr>
              <w:t>顾客、采购环保合格原材料和合作供方、工商行政办公室门、计量和安全部门、科技局、财政局、当地环保部门、第三方检测机构等。</w:t>
            </w:r>
          </w:p>
          <w:p w14:paraId="044C1239" w14:textId="16946C59" w:rsidR="008C7F98" w:rsidRPr="008C7F98" w:rsidRDefault="008C7F98" w:rsidP="008C7F98">
            <w:pPr>
              <w:rPr>
                <w:szCs w:val="24"/>
              </w:rPr>
            </w:pPr>
            <w:r w:rsidRPr="008C7F98">
              <w:rPr>
                <w:rFonts w:hint="eastAsia"/>
                <w:szCs w:val="24"/>
              </w:rPr>
              <w:t>相关方对</w:t>
            </w:r>
            <w:r w:rsidR="00E32871">
              <w:rPr>
                <w:rFonts w:hint="eastAsia"/>
                <w:szCs w:val="24"/>
              </w:rPr>
              <w:t>公司</w:t>
            </w:r>
            <w:r w:rsidRPr="008C7F98">
              <w:rPr>
                <w:rFonts w:hint="eastAsia"/>
                <w:szCs w:val="24"/>
              </w:rPr>
              <w:t>的要求</w:t>
            </w:r>
            <w:r w:rsidR="00E32871">
              <w:rPr>
                <w:rFonts w:hint="eastAsia"/>
                <w:szCs w:val="24"/>
              </w:rPr>
              <w:t>包括</w:t>
            </w:r>
            <w:r w:rsidRPr="008C7F98">
              <w:rPr>
                <w:rFonts w:hint="eastAsia"/>
                <w:szCs w:val="24"/>
              </w:rPr>
              <w:t>：遵守国家的现行法律法规、保持有效的资质、保证检测结果质量，对环境无重大污染、无安全隐患、不断提高技术水平以及不断提高客户满意度等。</w:t>
            </w:r>
          </w:p>
          <w:p w14:paraId="7563C123" w14:textId="77777777" w:rsidR="008C7F98" w:rsidRPr="008C7F98" w:rsidRDefault="008C7F98" w:rsidP="008C7F98">
            <w:pPr>
              <w:rPr>
                <w:szCs w:val="24"/>
              </w:rPr>
            </w:pPr>
            <w:r w:rsidRPr="008C7F98">
              <w:rPr>
                <w:rFonts w:hint="eastAsia"/>
                <w:szCs w:val="24"/>
              </w:rPr>
              <w:t>对这些相关方监事和评审的方法有：上级文件、标准和规范的获取、设备器具检定、沟通等。</w:t>
            </w:r>
          </w:p>
          <w:p w14:paraId="50A7CAFC" w14:textId="77777777" w:rsidR="008C7F98" w:rsidRPr="008C7F98" w:rsidRDefault="008C7F98" w:rsidP="009A385D">
            <w:pPr>
              <w:rPr>
                <w:szCs w:val="21"/>
              </w:rPr>
            </w:pPr>
          </w:p>
          <w:p w14:paraId="5C74F0A4" w14:textId="77777777" w:rsidR="002D6373" w:rsidRPr="002D6373" w:rsidRDefault="002D6373" w:rsidP="002D6373">
            <w:pPr>
              <w:rPr>
                <w:szCs w:val="24"/>
              </w:rPr>
            </w:pPr>
            <w:r w:rsidRPr="002D6373">
              <w:rPr>
                <w:rFonts w:hint="eastAsia"/>
                <w:szCs w:val="24"/>
              </w:rPr>
              <w:t>相关方关注公司持续提供的产品和服务质量是否符合顾客要求，是否适销对路，以及生产经营的合规情况。公司明确了影响企业绩效包括环境绩效、职业健康安全绩效或受到企业经营影响的相关方，通过调查、访谈了解上述相关方的要求。同时每年通过访谈、网站向社会告知企业联系方式和经营情况，持续与相关方沟通，了解相关方需求和要求，对他们的要求进行监视和评审。据此明确了公司合规性义务的范围。</w:t>
            </w:r>
          </w:p>
          <w:p w14:paraId="3554A860" w14:textId="342ECB10" w:rsidR="002D6373" w:rsidRPr="006967E5" w:rsidRDefault="001A7108" w:rsidP="00F52725">
            <w:pPr>
              <w:rPr>
                <w:szCs w:val="21"/>
              </w:rPr>
            </w:pPr>
            <w:r>
              <w:rPr>
                <w:rFonts w:hint="eastAsia"/>
                <w:szCs w:val="21"/>
              </w:rPr>
              <w:t>经查，符合要求</w:t>
            </w:r>
            <w:r w:rsidR="002D6373">
              <w:rPr>
                <w:rFonts w:hint="eastAsia"/>
                <w:szCs w:val="21"/>
              </w:rPr>
              <w:t>。</w:t>
            </w:r>
          </w:p>
        </w:tc>
        <w:tc>
          <w:tcPr>
            <w:tcW w:w="1585" w:type="dxa"/>
          </w:tcPr>
          <w:p w14:paraId="0BCC4564" w14:textId="77777777" w:rsidR="009A385D" w:rsidRPr="006967E5" w:rsidRDefault="009A385D" w:rsidP="009E1102">
            <w:pPr>
              <w:jc w:val="center"/>
              <w:rPr>
                <w:szCs w:val="21"/>
              </w:rPr>
            </w:pPr>
            <w:r w:rsidRPr="006967E5">
              <w:rPr>
                <w:rFonts w:hint="eastAsia"/>
                <w:szCs w:val="21"/>
              </w:rPr>
              <w:t>Y</w:t>
            </w:r>
          </w:p>
        </w:tc>
      </w:tr>
      <w:tr w:rsidR="009A385D" w:rsidRPr="006967E5" w14:paraId="37F444E9" w14:textId="77777777" w:rsidTr="00882DF1">
        <w:trPr>
          <w:trHeight w:val="1550"/>
        </w:trPr>
        <w:tc>
          <w:tcPr>
            <w:tcW w:w="2160" w:type="dxa"/>
            <w:vAlign w:val="center"/>
          </w:tcPr>
          <w:p w14:paraId="1FF45493" w14:textId="77777777" w:rsidR="009A385D" w:rsidRPr="006967E5" w:rsidRDefault="009A385D" w:rsidP="009A385D">
            <w:pPr>
              <w:rPr>
                <w:szCs w:val="21"/>
              </w:rPr>
            </w:pPr>
            <w:r w:rsidRPr="006967E5">
              <w:rPr>
                <w:rFonts w:hint="eastAsia"/>
                <w:szCs w:val="21"/>
              </w:rPr>
              <w:t>质量管理体系的范围</w:t>
            </w:r>
          </w:p>
        </w:tc>
        <w:tc>
          <w:tcPr>
            <w:tcW w:w="960" w:type="dxa"/>
            <w:vAlign w:val="center"/>
          </w:tcPr>
          <w:p w14:paraId="4C8D94C7" w14:textId="77777777" w:rsidR="00C13D6D" w:rsidRPr="006967E5" w:rsidRDefault="00C13D6D" w:rsidP="00C13D6D">
            <w:pPr>
              <w:rPr>
                <w:szCs w:val="21"/>
              </w:rPr>
            </w:pPr>
            <w:r w:rsidRPr="006967E5">
              <w:rPr>
                <w:szCs w:val="21"/>
              </w:rPr>
              <w:t>QEO</w:t>
            </w:r>
          </w:p>
          <w:p w14:paraId="7B5D5CFF" w14:textId="77777777" w:rsidR="009A385D" w:rsidRPr="006967E5" w:rsidRDefault="009A385D" w:rsidP="009A385D">
            <w:pPr>
              <w:rPr>
                <w:szCs w:val="21"/>
              </w:rPr>
            </w:pPr>
            <w:r w:rsidRPr="006967E5">
              <w:rPr>
                <w:rFonts w:hint="eastAsia"/>
                <w:szCs w:val="21"/>
              </w:rPr>
              <w:t>4.3</w:t>
            </w:r>
          </w:p>
        </w:tc>
        <w:tc>
          <w:tcPr>
            <w:tcW w:w="10004" w:type="dxa"/>
            <w:vAlign w:val="center"/>
          </w:tcPr>
          <w:p w14:paraId="514BA05B" w14:textId="58B10161" w:rsidR="00F52725" w:rsidRPr="00F52725" w:rsidRDefault="00F52725" w:rsidP="00F52725">
            <w:pPr>
              <w:rPr>
                <w:rFonts w:ascii="宋体" w:hAnsi="宋体"/>
                <w:szCs w:val="21"/>
              </w:rPr>
            </w:pPr>
            <w:r w:rsidRPr="00F52725">
              <w:rPr>
                <w:rFonts w:ascii="宋体" w:hAnsi="宋体" w:hint="eastAsia"/>
                <w:szCs w:val="21"/>
              </w:rPr>
              <w:t>公司在策划管理体系时，考虑到公司目前内外环境和影响因素，根据相关方的要求与公司确定的合规义务，结合公司产品、服务、活动、部门职能和公司实施控制与施加影响的权限和能力，在管理手册中明确了质量、环境和职业健康安全管理体系的边界和适用性，</w:t>
            </w:r>
            <w:r w:rsidR="001A7108">
              <w:rPr>
                <w:rFonts w:ascii="宋体" w:hAnsi="宋体" w:hint="eastAsia"/>
                <w:szCs w:val="21"/>
              </w:rPr>
              <w:t>详见《管理手册》</w:t>
            </w:r>
            <w:r w:rsidRPr="00F52725">
              <w:rPr>
                <w:rFonts w:ascii="宋体" w:hAnsi="宋体" w:hint="eastAsia"/>
                <w:szCs w:val="21"/>
              </w:rPr>
              <w:t>1.3、1.4。范围一经确定，在范围内所有活动、产品和服务均须纳入管理体系。公司通过网站、《企业简介》描述管理体系范围，可以为相关方知晓。</w:t>
            </w:r>
          </w:p>
          <w:p w14:paraId="33C17FD7" w14:textId="4EF61A19" w:rsidR="009A385D" w:rsidRPr="00F52725" w:rsidRDefault="009A385D" w:rsidP="009A385D">
            <w:pPr>
              <w:rPr>
                <w:rFonts w:ascii="宋体" w:hAnsi="宋体"/>
                <w:szCs w:val="21"/>
              </w:rPr>
            </w:pPr>
            <w:r w:rsidRPr="00F52725">
              <w:rPr>
                <w:rFonts w:ascii="宋体" w:hAnsi="宋体" w:hint="eastAsia"/>
                <w:szCs w:val="21"/>
              </w:rPr>
              <w:t>基</w:t>
            </w:r>
            <w:r w:rsidR="00F52725" w:rsidRPr="00F52725">
              <w:rPr>
                <w:rFonts w:ascii="宋体" w:hAnsi="宋体" w:hint="eastAsia"/>
                <w:szCs w:val="21"/>
              </w:rPr>
              <w:t>本无变化。</w:t>
            </w:r>
          </w:p>
          <w:p w14:paraId="55D14515" w14:textId="77777777" w:rsidR="00960B16" w:rsidRPr="006967E5" w:rsidRDefault="00960B16" w:rsidP="00960B16">
            <w:pPr>
              <w:rPr>
                <w:rFonts w:ascii="宋体" w:hAnsi="宋体"/>
                <w:szCs w:val="21"/>
              </w:rPr>
            </w:pPr>
          </w:p>
          <w:p w14:paraId="21522835" w14:textId="15712B05" w:rsidR="00960B16" w:rsidRDefault="00960B16" w:rsidP="00960B16">
            <w:pPr>
              <w:rPr>
                <w:rFonts w:ascii="宋体" w:hAnsi="宋体"/>
                <w:szCs w:val="21"/>
              </w:rPr>
            </w:pPr>
            <w:r w:rsidRPr="006967E5">
              <w:rPr>
                <w:rFonts w:ascii="宋体" w:hAnsi="宋体" w:hint="eastAsia"/>
                <w:szCs w:val="21"/>
              </w:rPr>
              <w:lastRenderedPageBreak/>
              <w:t>Q：</w:t>
            </w:r>
            <w:r w:rsidR="00F52725">
              <w:rPr>
                <w:rFonts w:ascii="宋体" w:hAnsi="宋体" w:hint="eastAsia"/>
                <w:szCs w:val="21"/>
              </w:rPr>
              <w:t>资质范围内的岩矿分析测定、地质实验及测试技术服务；环境监测</w:t>
            </w:r>
          </w:p>
          <w:p w14:paraId="17D41216" w14:textId="4054EF67" w:rsidR="00BC398C" w:rsidRPr="006967E5" w:rsidRDefault="00BC398C" w:rsidP="00960B16">
            <w:pPr>
              <w:rPr>
                <w:color w:val="000000"/>
                <w:szCs w:val="21"/>
              </w:rPr>
            </w:pPr>
            <w:r>
              <w:rPr>
                <w:rFonts w:ascii="宋体" w:hAnsi="宋体" w:hint="eastAsia"/>
                <w:szCs w:val="21"/>
              </w:rPr>
              <w:t>E：资质范围内的岩矿分析测定、地质实验及测试技术服务；环境监测所涉及场所的相关环境管理活动</w:t>
            </w:r>
          </w:p>
          <w:p w14:paraId="756112AC" w14:textId="2C2C6644" w:rsidR="00BC398C" w:rsidRDefault="00960B16" w:rsidP="00960B16">
            <w:pPr>
              <w:rPr>
                <w:rFonts w:ascii="宋体" w:hAnsi="宋体"/>
                <w:szCs w:val="21"/>
              </w:rPr>
            </w:pPr>
            <w:r w:rsidRPr="006967E5">
              <w:rPr>
                <w:rFonts w:ascii="宋体" w:hAnsi="宋体" w:hint="eastAsia"/>
                <w:szCs w:val="21"/>
              </w:rPr>
              <w:t>O：</w:t>
            </w:r>
            <w:r w:rsidR="00BC398C">
              <w:rPr>
                <w:rFonts w:ascii="宋体" w:hAnsi="宋体" w:hint="eastAsia"/>
                <w:szCs w:val="21"/>
              </w:rPr>
              <w:t>资质范围内的岩矿分析测定、地质实验及测试技术服务；环境监测所涉及场所的相关职业健康安全管理活动</w:t>
            </w:r>
          </w:p>
          <w:p w14:paraId="5D660576" w14:textId="066D2DBB" w:rsidR="001C7695" w:rsidRPr="001C7695" w:rsidRDefault="001C7695" w:rsidP="001C7695">
            <w:pPr>
              <w:spacing w:line="360" w:lineRule="auto"/>
              <w:rPr>
                <w:rFonts w:ascii="宋体" w:hAnsi="宋体"/>
                <w:szCs w:val="21"/>
              </w:rPr>
            </w:pPr>
            <w:r w:rsidRPr="001C7695">
              <w:rPr>
                <w:rFonts w:ascii="宋体" w:hAnsi="宋体" w:hint="eastAsia"/>
                <w:szCs w:val="21"/>
              </w:rPr>
              <w:t>公司</w:t>
            </w:r>
            <w:r>
              <w:rPr>
                <w:rFonts w:ascii="宋体" w:hAnsi="宋体" w:hint="eastAsia"/>
                <w:szCs w:val="21"/>
              </w:rPr>
              <w:t>没有设计开发能力，</w:t>
            </w:r>
            <w:r w:rsidRPr="001C7695">
              <w:rPr>
                <w:rFonts w:ascii="宋体" w:hAnsi="宋体" w:hint="eastAsia"/>
                <w:szCs w:val="21"/>
              </w:rPr>
              <w:t>无需再进行设计开发，因此Q8.3条款不适用。</w:t>
            </w:r>
          </w:p>
          <w:p w14:paraId="2DEC66E5" w14:textId="77777777" w:rsidR="001C7695" w:rsidRPr="001C7695" w:rsidRDefault="001C7695" w:rsidP="001C7695">
            <w:pPr>
              <w:pStyle w:val="ab"/>
              <w:rPr>
                <w:rFonts w:ascii="宋体" w:hAnsi="宋体"/>
                <w:bCs w:val="0"/>
                <w:spacing w:val="0"/>
                <w:szCs w:val="21"/>
              </w:rPr>
            </w:pPr>
            <w:r w:rsidRPr="001C7695">
              <w:rPr>
                <w:rFonts w:ascii="宋体" w:hAnsi="宋体" w:hint="eastAsia"/>
                <w:bCs w:val="0"/>
                <w:spacing w:val="0"/>
                <w:szCs w:val="21"/>
              </w:rPr>
              <w:t>关键过程：样品检测</w:t>
            </w:r>
          </w:p>
          <w:p w14:paraId="7F6FFDEF" w14:textId="61342FAA" w:rsidR="00960B16" w:rsidRPr="006967E5" w:rsidRDefault="001C7695" w:rsidP="001C7695">
            <w:pPr>
              <w:rPr>
                <w:szCs w:val="21"/>
              </w:rPr>
            </w:pPr>
            <w:r w:rsidRPr="001C7695">
              <w:rPr>
                <w:rFonts w:ascii="宋体" w:hAnsi="宋体" w:hint="eastAsia"/>
                <w:szCs w:val="21"/>
              </w:rPr>
              <w:t>确认过程：检测报告签发</w:t>
            </w:r>
          </w:p>
        </w:tc>
        <w:tc>
          <w:tcPr>
            <w:tcW w:w="1585" w:type="dxa"/>
          </w:tcPr>
          <w:p w14:paraId="066DA8E0" w14:textId="77777777" w:rsidR="009A385D" w:rsidRPr="006967E5" w:rsidRDefault="009A385D" w:rsidP="009E1102">
            <w:pPr>
              <w:jc w:val="center"/>
              <w:rPr>
                <w:szCs w:val="21"/>
              </w:rPr>
            </w:pPr>
            <w:r w:rsidRPr="006967E5">
              <w:rPr>
                <w:rFonts w:hint="eastAsia"/>
                <w:szCs w:val="21"/>
              </w:rPr>
              <w:lastRenderedPageBreak/>
              <w:t>Y</w:t>
            </w:r>
          </w:p>
        </w:tc>
      </w:tr>
      <w:tr w:rsidR="009A385D" w:rsidRPr="006967E5" w14:paraId="4A263329" w14:textId="77777777" w:rsidTr="009A385D">
        <w:trPr>
          <w:trHeight w:val="2110"/>
        </w:trPr>
        <w:tc>
          <w:tcPr>
            <w:tcW w:w="2160" w:type="dxa"/>
            <w:vAlign w:val="center"/>
          </w:tcPr>
          <w:p w14:paraId="31046694" w14:textId="77777777" w:rsidR="009A385D" w:rsidRPr="006967E5" w:rsidRDefault="009A385D" w:rsidP="009A385D">
            <w:pPr>
              <w:rPr>
                <w:szCs w:val="21"/>
              </w:rPr>
            </w:pPr>
            <w:r w:rsidRPr="006967E5">
              <w:rPr>
                <w:rFonts w:ascii="宋体" w:hAnsi="宋体" w:hint="eastAsia"/>
                <w:szCs w:val="21"/>
              </w:rPr>
              <w:t>质量管理体系及其过程</w:t>
            </w:r>
          </w:p>
        </w:tc>
        <w:tc>
          <w:tcPr>
            <w:tcW w:w="960" w:type="dxa"/>
            <w:vAlign w:val="center"/>
          </w:tcPr>
          <w:p w14:paraId="6E917201" w14:textId="77777777" w:rsidR="00C13D6D" w:rsidRPr="006967E5" w:rsidRDefault="00C13D6D" w:rsidP="00C13D6D">
            <w:pPr>
              <w:rPr>
                <w:szCs w:val="21"/>
              </w:rPr>
            </w:pPr>
            <w:r w:rsidRPr="006967E5">
              <w:rPr>
                <w:szCs w:val="21"/>
              </w:rPr>
              <w:t>QEO</w:t>
            </w:r>
          </w:p>
          <w:p w14:paraId="10DFFDA1" w14:textId="77777777" w:rsidR="009A385D" w:rsidRPr="006967E5" w:rsidRDefault="009A385D" w:rsidP="009A385D">
            <w:pPr>
              <w:rPr>
                <w:szCs w:val="21"/>
              </w:rPr>
            </w:pPr>
            <w:r w:rsidRPr="006967E5">
              <w:rPr>
                <w:rFonts w:hint="eastAsia"/>
                <w:szCs w:val="21"/>
              </w:rPr>
              <w:t>4.4</w:t>
            </w:r>
          </w:p>
        </w:tc>
        <w:tc>
          <w:tcPr>
            <w:tcW w:w="10004" w:type="dxa"/>
            <w:vAlign w:val="center"/>
          </w:tcPr>
          <w:p w14:paraId="04596E69" w14:textId="6EC7E8BC" w:rsidR="001B393A" w:rsidRPr="001B393A" w:rsidRDefault="001B393A" w:rsidP="001B393A">
            <w:pPr>
              <w:rPr>
                <w:szCs w:val="24"/>
              </w:rPr>
            </w:pPr>
            <w:r>
              <w:rPr>
                <w:rFonts w:hint="eastAsia"/>
                <w:szCs w:val="24"/>
              </w:rPr>
              <w:t>公司</w:t>
            </w:r>
            <w:r w:rsidRPr="001B393A">
              <w:rPr>
                <w:rFonts w:hint="eastAsia"/>
                <w:szCs w:val="24"/>
              </w:rPr>
              <w:t>在管理手册中描述了质量、环境、职业健康安全体系及其过程：</w:t>
            </w:r>
          </w:p>
          <w:p w14:paraId="75ED74D4" w14:textId="4B681EBD" w:rsidR="001B393A" w:rsidRPr="001B393A" w:rsidRDefault="001B393A" w:rsidP="001B393A">
            <w:pPr>
              <w:rPr>
                <w:szCs w:val="24"/>
              </w:rPr>
            </w:pPr>
            <w:r w:rsidRPr="001B393A">
              <w:rPr>
                <w:rFonts w:hint="eastAsia"/>
                <w:szCs w:val="24"/>
              </w:rPr>
              <w:t>依据</w:t>
            </w:r>
            <w:r w:rsidRPr="001B393A">
              <w:rPr>
                <w:szCs w:val="24"/>
              </w:rPr>
              <w:t>ISO 9001:2015</w:t>
            </w:r>
            <w:r w:rsidRPr="001B393A">
              <w:rPr>
                <w:rFonts w:hint="eastAsia"/>
                <w:szCs w:val="24"/>
              </w:rPr>
              <w:t>、</w:t>
            </w:r>
            <w:r w:rsidRPr="001B393A">
              <w:rPr>
                <w:szCs w:val="24"/>
              </w:rPr>
              <w:t>ISO14001</w:t>
            </w:r>
            <w:r w:rsidRPr="001B393A">
              <w:rPr>
                <w:rFonts w:hint="eastAsia"/>
                <w:szCs w:val="24"/>
              </w:rPr>
              <w:t>：</w:t>
            </w:r>
            <w:r w:rsidRPr="001B393A">
              <w:rPr>
                <w:szCs w:val="24"/>
              </w:rPr>
              <w:t>2015</w:t>
            </w:r>
            <w:r w:rsidRPr="001B393A">
              <w:rPr>
                <w:rFonts w:hint="eastAsia"/>
                <w:szCs w:val="24"/>
              </w:rPr>
              <w:t>、</w:t>
            </w:r>
            <w:r w:rsidRPr="001B393A">
              <w:rPr>
                <w:szCs w:val="24"/>
              </w:rPr>
              <w:t>ISO45001:2018</w:t>
            </w:r>
            <w:r>
              <w:rPr>
                <w:rFonts w:hint="eastAsia"/>
                <w:szCs w:val="24"/>
              </w:rPr>
              <w:t>标准的要求并结合</w:t>
            </w:r>
            <w:r w:rsidRPr="001B393A">
              <w:rPr>
                <w:rFonts w:hint="eastAsia"/>
                <w:szCs w:val="24"/>
              </w:rPr>
              <w:t>公司的具体情况，采取</w:t>
            </w:r>
            <w:r w:rsidRPr="001B393A">
              <w:rPr>
                <w:szCs w:val="24"/>
              </w:rPr>
              <w:t>PDCA</w:t>
            </w:r>
            <w:r w:rsidRPr="001B393A">
              <w:rPr>
                <w:rFonts w:hint="eastAsia"/>
                <w:szCs w:val="24"/>
              </w:rPr>
              <w:t>的过程方法</w:t>
            </w:r>
            <w:r>
              <w:rPr>
                <w:rFonts w:hint="eastAsia"/>
                <w:szCs w:val="24"/>
              </w:rPr>
              <w:t>，建立、实施、保持并持续改进质量、环境、职业健康安全管理体系。</w:t>
            </w:r>
            <w:r w:rsidRPr="001B393A">
              <w:rPr>
                <w:rFonts w:hint="eastAsia"/>
                <w:szCs w:val="24"/>
              </w:rPr>
              <w:t>公司识别并确定了如下分工及过程：业务洽谈过程、加工过程、检测过程、质量控制过程、评价与改进等多个过程。</w:t>
            </w:r>
          </w:p>
          <w:p w14:paraId="31A7DC2E" w14:textId="182C2885" w:rsidR="001B393A" w:rsidRPr="001B393A" w:rsidRDefault="001B393A" w:rsidP="001B393A">
            <w:pPr>
              <w:rPr>
                <w:szCs w:val="24"/>
              </w:rPr>
            </w:pPr>
            <w:r w:rsidRPr="001B393A">
              <w:rPr>
                <w:rFonts w:hint="eastAsia"/>
                <w:szCs w:val="24"/>
              </w:rPr>
              <w:t>公司按</w:t>
            </w:r>
            <w:r w:rsidRPr="001B393A">
              <w:rPr>
                <w:szCs w:val="24"/>
              </w:rPr>
              <w:t>7.5</w:t>
            </w:r>
            <w:r>
              <w:rPr>
                <w:rFonts w:hint="eastAsia"/>
                <w:szCs w:val="24"/>
              </w:rPr>
              <w:t>条款要求保持标准要求和</w:t>
            </w:r>
            <w:r w:rsidRPr="001B393A">
              <w:rPr>
                <w:rFonts w:hint="eastAsia"/>
                <w:szCs w:val="24"/>
              </w:rPr>
              <w:t>管理手册、程序文件中要求的文件化信息。</w:t>
            </w:r>
            <w:r w:rsidRPr="001B393A">
              <w:rPr>
                <w:szCs w:val="24"/>
              </w:rPr>
              <w:t xml:space="preserve"> </w:t>
            </w:r>
          </w:p>
          <w:p w14:paraId="439987F3" w14:textId="242D4D37" w:rsidR="001B393A" w:rsidRDefault="004F2372" w:rsidP="000A3DB2">
            <w:pPr>
              <w:rPr>
                <w:rFonts w:ascii="宋体" w:hAnsi="宋体"/>
                <w:szCs w:val="21"/>
              </w:rPr>
            </w:pPr>
            <w:r w:rsidRPr="004F2372">
              <w:rPr>
                <w:rFonts w:ascii="宋体" w:hAnsi="宋体" w:hint="eastAsia"/>
                <w:szCs w:val="21"/>
              </w:rPr>
              <w:t>经识别</w:t>
            </w:r>
            <w:r w:rsidR="001B393A">
              <w:rPr>
                <w:rFonts w:ascii="宋体" w:hAnsi="宋体" w:hint="eastAsia"/>
                <w:szCs w:val="21"/>
              </w:rPr>
              <w:t>：公司无产品和服务的设计和开发；</w:t>
            </w:r>
            <w:r w:rsidR="001B393A">
              <w:rPr>
                <w:rFonts w:hint="eastAsia"/>
              </w:rPr>
              <w:t>不适用条款：</w:t>
            </w:r>
            <w:r w:rsidR="001B393A">
              <w:t>8.3</w:t>
            </w:r>
            <w:r w:rsidR="001B393A">
              <w:rPr>
                <w:rFonts w:hint="eastAsia"/>
              </w:rPr>
              <w:t>；</w:t>
            </w:r>
          </w:p>
          <w:p w14:paraId="0F6EA158" w14:textId="304C2EDC" w:rsidR="004F2372" w:rsidRPr="004F2372" w:rsidRDefault="001B393A" w:rsidP="000A3DB2">
            <w:pPr>
              <w:rPr>
                <w:rFonts w:ascii="宋体" w:hAnsi="宋体"/>
                <w:szCs w:val="21"/>
              </w:rPr>
            </w:pPr>
            <w:r>
              <w:rPr>
                <w:rFonts w:ascii="宋体" w:hAnsi="宋体" w:hint="eastAsia"/>
                <w:szCs w:val="21"/>
              </w:rPr>
              <w:t>公司</w:t>
            </w:r>
            <w:r w:rsidR="004F2372" w:rsidRPr="004F2372">
              <w:rPr>
                <w:rFonts w:ascii="宋体" w:hAnsi="宋体" w:hint="eastAsia"/>
                <w:szCs w:val="21"/>
              </w:rPr>
              <w:t>无外包过程；按照8.4要求控制</w:t>
            </w:r>
            <w:r>
              <w:rPr>
                <w:rFonts w:ascii="宋体" w:hAnsi="宋体" w:hint="eastAsia"/>
                <w:szCs w:val="21"/>
              </w:rPr>
              <w:t>。</w:t>
            </w:r>
          </w:p>
          <w:p w14:paraId="4FCCF908" w14:textId="17CB7997" w:rsidR="009A385D" w:rsidRPr="006967E5" w:rsidRDefault="001B393A" w:rsidP="009A385D">
            <w:pPr>
              <w:rPr>
                <w:szCs w:val="21"/>
              </w:rPr>
            </w:pPr>
            <w:r>
              <w:rPr>
                <w:rFonts w:hint="eastAsia"/>
                <w:szCs w:val="21"/>
              </w:rPr>
              <w:t>经查，符合要求。</w:t>
            </w:r>
          </w:p>
        </w:tc>
        <w:tc>
          <w:tcPr>
            <w:tcW w:w="1585" w:type="dxa"/>
          </w:tcPr>
          <w:p w14:paraId="057A9156" w14:textId="77777777" w:rsidR="009A385D" w:rsidRPr="006967E5" w:rsidRDefault="009A385D" w:rsidP="009E1102">
            <w:pPr>
              <w:jc w:val="center"/>
              <w:rPr>
                <w:szCs w:val="21"/>
              </w:rPr>
            </w:pPr>
            <w:r w:rsidRPr="006967E5">
              <w:rPr>
                <w:rFonts w:hint="eastAsia"/>
                <w:szCs w:val="21"/>
              </w:rPr>
              <w:t>Y</w:t>
            </w:r>
          </w:p>
        </w:tc>
      </w:tr>
      <w:tr w:rsidR="009A385D" w:rsidRPr="006967E5" w14:paraId="240439D3" w14:textId="77777777" w:rsidTr="004F2372">
        <w:trPr>
          <w:trHeight w:val="416"/>
        </w:trPr>
        <w:tc>
          <w:tcPr>
            <w:tcW w:w="2160" w:type="dxa"/>
            <w:vAlign w:val="center"/>
          </w:tcPr>
          <w:p w14:paraId="72D4A250" w14:textId="77777777" w:rsidR="009A385D" w:rsidRDefault="009A385D" w:rsidP="009A385D">
            <w:pPr>
              <w:rPr>
                <w:szCs w:val="21"/>
              </w:rPr>
            </w:pPr>
            <w:r w:rsidRPr="006967E5">
              <w:rPr>
                <w:rFonts w:hint="eastAsia"/>
                <w:szCs w:val="21"/>
              </w:rPr>
              <w:t>领导作用和承诺</w:t>
            </w:r>
          </w:p>
          <w:p w14:paraId="459B1162" w14:textId="2BB07897" w:rsidR="004F2372" w:rsidRPr="006967E5" w:rsidRDefault="004F2372" w:rsidP="009A385D">
            <w:pPr>
              <w:rPr>
                <w:szCs w:val="21"/>
              </w:rPr>
            </w:pPr>
            <w:r>
              <w:rPr>
                <w:rFonts w:hint="eastAsia"/>
                <w:szCs w:val="21"/>
              </w:rPr>
              <w:t>总则</w:t>
            </w:r>
          </w:p>
        </w:tc>
        <w:tc>
          <w:tcPr>
            <w:tcW w:w="960" w:type="dxa"/>
            <w:vAlign w:val="center"/>
          </w:tcPr>
          <w:p w14:paraId="5CCF76CA" w14:textId="77777777" w:rsidR="00C13D6D" w:rsidRPr="006967E5" w:rsidRDefault="00C13D6D" w:rsidP="00C13D6D">
            <w:pPr>
              <w:rPr>
                <w:szCs w:val="21"/>
              </w:rPr>
            </w:pPr>
            <w:r w:rsidRPr="006967E5">
              <w:rPr>
                <w:szCs w:val="21"/>
              </w:rPr>
              <w:t>QEO</w:t>
            </w:r>
          </w:p>
          <w:p w14:paraId="68F6B35E" w14:textId="4969970D" w:rsidR="009A385D" w:rsidRPr="006967E5" w:rsidRDefault="009A385D" w:rsidP="00830918">
            <w:pPr>
              <w:rPr>
                <w:szCs w:val="21"/>
              </w:rPr>
            </w:pPr>
            <w:r w:rsidRPr="006967E5">
              <w:rPr>
                <w:rFonts w:hint="eastAsia"/>
                <w:szCs w:val="21"/>
              </w:rPr>
              <w:t>5.1</w:t>
            </w:r>
            <w:r w:rsidR="004F2372">
              <w:rPr>
                <w:szCs w:val="21"/>
              </w:rPr>
              <w:t>.1</w:t>
            </w:r>
          </w:p>
        </w:tc>
        <w:tc>
          <w:tcPr>
            <w:tcW w:w="10004" w:type="dxa"/>
            <w:vAlign w:val="center"/>
          </w:tcPr>
          <w:p w14:paraId="4113740F" w14:textId="4ED20C56" w:rsidR="00D8643E" w:rsidRDefault="001B393A" w:rsidP="00D8643E">
            <w:pPr>
              <w:rPr>
                <w:szCs w:val="24"/>
              </w:rPr>
            </w:pPr>
            <w:r w:rsidRPr="001B393A">
              <w:rPr>
                <w:rFonts w:hint="eastAsia"/>
                <w:szCs w:val="24"/>
              </w:rPr>
              <w:t>总经理</w:t>
            </w:r>
            <w:r w:rsidR="001C7695">
              <w:rPr>
                <w:rFonts w:asciiTheme="minorEastAsia" w:eastAsiaTheme="minorEastAsia" w:hAnsiTheme="minorEastAsia" w:cstheme="minorEastAsia" w:hint="eastAsia"/>
                <w:szCs w:val="24"/>
              </w:rPr>
              <w:t>曾宪跃</w:t>
            </w:r>
            <w:r w:rsidRPr="001B393A">
              <w:rPr>
                <w:rFonts w:hint="eastAsia"/>
                <w:szCs w:val="24"/>
              </w:rPr>
              <w:t>具有较强的管理意识，明确管理承诺。主要通过以下活动来实现管理承诺：向公司全体员工宣传满足顾客要求和法律法规要求的重要性；制定管理方针；确保公司目标的制定和完成；各部门针对本部门的工作进行风险评估，采取适当的应对风险和机会的措施；定期进行管理评审；提供充分的资源，确保公司管理体系有效运行。</w:t>
            </w:r>
          </w:p>
          <w:p w14:paraId="0E434315" w14:textId="22584814" w:rsidR="00960B16" w:rsidRPr="00D8643E" w:rsidRDefault="001B393A" w:rsidP="00D8643E">
            <w:pPr>
              <w:rPr>
                <w:szCs w:val="24"/>
              </w:rPr>
            </w:pPr>
            <w:r w:rsidRPr="001B393A">
              <w:rPr>
                <w:rFonts w:hint="eastAsia"/>
                <w:szCs w:val="24"/>
              </w:rPr>
              <w:t>目前各项工作基本得到实施，并取得了一定的效果。</w:t>
            </w:r>
          </w:p>
        </w:tc>
        <w:tc>
          <w:tcPr>
            <w:tcW w:w="1585" w:type="dxa"/>
          </w:tcPr>
          <w:p w14:paraId="45713B7E" w14:textId="77777777" w:rsidR="009A385D" w:rsidRPr="006967E5" w:rsidRDefault="009A385D" w:rsidP="009E1102">
            <w:pPr>
              <w:jc w:val="center"/>
              <w:rPr>
                <w:szCs w:val="21"/>
              </w:rPr>
            </w:pPr>
            <w:r w:rsidRPr="006967E5">
              <w:rPr>
                <w:rFonts w:hint="eastAsia"/>
                <w:szCs w:val="21"/>
              </w:rPr>
              <w:t>Y</w:t>
            </w:r>
          </w:p>
        </w:tc>
      </w:tr>
      <w:tr w:rsidR="009A385D" w:rsidRPr="006967E5" w14:paraId="5A268AD2" w14:textId="77777777" w:rsidTr="00D8643E">
        <w:trPr>
          <w:trHeight w:val="274"/>
        </w:trPr>
        <w:tc>
          <w:tcPr>
            <w:tcW w:w="2160" w:type="dxa"/>
            <w:vAlign w:val="center"/>
          </w:tcPr>
          <w:p w14:paraId="512B2074" w14:textId="77777777" w:rsidR="009A385D" w:rsidRPr="004F2372" w:rsidRDefault="009A385D" w:rsidP="009A385D">
            <w:pPr>
              <w:rPr>
                <w:szCs w:val="21"/>
              </w:rPr>
            </w:pPr>
            <w:r w:rsidRPr="004F2372">
              <w:rPr>
                <w:rFonts w:hint="eastAsia"/>
                <w:szCs w:val="21"/>
              </w:rPr>
              <w:t>以顾客为关注焦点</w:t>
            </w:r>
          </w:p>
        </w:tc>
        <w:tc>
          <w:tcPr>
            <w:tcW w:w="960" w:type="dxa"/>
            <w:vAlign w:val="center"/>
          </w:tcPr>
          <w:p w14:paraId="087716AC" w14:textId="77777777" w:rsidR="00C13D6D" w:rsidRPr="004F2372" w:rsidRDefault="00C13D6D" w:rsidP="00C13D6D">
            <w:pPr>
              <w:rPr>
                <w:szCs w:val="21"/>
              </w:rPr>
            </w:pPr>
            <w:r w:rsidRPr="004F2372">
              <w:rPr>
                <w:szCs w:val="21"/>
              </w:rPr>
              <w:t>QEO</w:t>
            </w:r>
          </w:p>
          <w:p w14:paraId="7E88E2F2" w14:textId="77777777" w:rsidR="009A385D" w:rsidRPr="004F2372" w:rsidRDefault="009A385D" w:rsidP="009A385D">
            <w:pPr>
              <w:rPr>
                <w:szCs w:val="21"/>
              </w:rPr>
            </w:pPr>
            <w:r w:rsidRPr="004F2372">
              <w:rPr>
                <w:rFonts w:hint="eastAsia"/>
                <w:szCs w:val="21"/>
              </w:rPr>
              <w:t>5.1.2</w:t>
            </w:r>
          </w:p>
        </w:tc>
        <w:tc>
          <w:tcPr>
            <w:tcW w:w="10004" w:type="dxa"/>
            <w:vAlign w:val="center"/>
          </w:tcPr>
          <w:p w14:paraId="79F7AC4D" w14:textId="77777777" w:rsidR="001B393A" w:rsidRPr="001B393A" w:rsidRDefault="001B393A" w:rsidP="001B393A">
            <w:pPr>
              <w:rPr>
                <w:szCs w:val="24"/>
              </w:rPr>
            </w:pPr>
            <w:r w:rsidRPr="001B393A">
              <w:rPr>
                <w:rFonts w:hint="eastAsia"/>
                <w:szCs w:val="24"/>
              </w:rPr>
              <w:t>通过确定顾客相关要求，提供相应检测技术与相关服务，对顾客满意度进行跟踪调查；并对顾客满意度分析，以改进相关要求与服务。</w:t>
            </w:r>
          </w:p>
          <w:p w14:paraId="06791A4B" w14:textId="77777777" w:rsidR="001B393A" w:rsidRDefault="001B393A" w:rsidP="001B393A">
            <w:pPr>
              <w:autoSpaceDE w:val="0"/>
              <w:autoSpaceDN w:val="0"/>
              <w:adjustRightInd w:val="0"/>
              <w:jc w:val="left"/>
              <w:rPr>
                <w:szCs w:val="24"/>
              </w:rPr>
            </w:pPr>
            <w:r w:rsidRPr="001B393A">
              <w:rPr>
                <w:rFonts w:hint="eastAsia"/>
                <w:szCs w:val="24"/>
              </w:rPr>
              <w:t>并策划和规定了由总工室对顾客实施满意度测评，从各方面提高顾客的满意度。</w:t>
            </w:r>
          </w:p>
          <w:p w14:paraId="508B0BDB" w14:textId="6EF252E9" w:rsidR="009A385D" w:rsidRPr="00830918" w:rsidRDefault="004F2372" w:rsidP="001B393A">
            <w:pPr>
              <w:autoSpaceDE w:val="0"/>
              <w:autoSpaceDN w:val="0"/>
              <w:adjustRightInd w:val="0"/>
              <w:jc w:val="left"/>
              <w:rPr>
                <w:szCs w:val="21"/>
                <w:highlight w:val="yellow"/>
              </w:rPr>
            </w:pPr>
            <w:r w:rsidRPr="006967E5">
              <w:rPr>
                <w:rFonts w:hint="eastAsia"/>
              </w:rPr>
              <w:t>符合标准要求，有效。</w:t>
            </w:r>
          </w:p>
        </w:tc>
        <w:tc>
          <w:tcPr>
            <w:tcW w:w="1585" w:type="dxa"/>
          </w:tcPr>
          <w:p w14:paraId="0152A23C" w14:textId="77777777" w:rsidR="009A385D" w:rsidRPr="00830918" w:rsidRDefault="009A385D" w:rsidP="009E1102">
            <w:pPr>
              <w:jc w:val="center"/>
              <w:rPr>
                <w:szCs w:val="21"/>
                <w:highlight w:val="yellow"/>
              </w:rPr>
            </w:pPr>
            <w:r w:rsidRPr="001B393A">
              <w:rPr>
                <w:rFonts w:hint="eastAsia"/>
                <w:szCs w:val="21"/>
              </w:rPr>
              <w:t>Y</w:t>
            </w:r>
          </w:p>
        </w:tc>
      </w:tr>
      <w:tr w:rsidR="009A385D" w:rsidRPr="006967E5" w14:paraId="215B8B51" w14:textId="77777777" w:rsidTr="009A385D">
        <w:trPr>
          <w:trHeight w:val="416"/>
        </w:trPr>
        <w:tc>
          <w:tcPr>
            <w:tcW w:w="2160" w:type="dxa"/>
            <w:vAlign w:val="center"/>
          </w:tcPr>
          <w:p w14:paraId="13A88EE2" w14:textId="59A30A91" w:rsidR="009A385D" w:rsidRPr="006967E5" w:rsidRDefault="00830918" w:rsidP="009A385D">
            <w:pPr>
              <w:rPr>
                <w:szCs w:val="21"/>
              </w:rPr>
            </w:pPr>
            <w:r>
              <w:rPr>
                <w:rFonts w:hint="eastAsia"/>
                <w:szCs w:val="21"/>
              </w:rPr>
              <w:t>质量</w:t>
            </w:r>
            <w:r>
              <w:rPr>
                <w:rFonts w:hint="eastAsia"/>
                <w:szCs w:val="21"/>
              </w:rPr>
              <w:t>/</w:t>
            </w:r>
            <w:r>
              <w:rPr>
                <w:rFonts w:hint="eastAsia"/>
                <w:szCs w:val="21"/>
              </w:rPr>
              <w:t>环境</w:t>
            </w:r>
            <w:r>
              <w:rPr>
                <w:rFonts w:hint="eastAsia"/>
                <w:szCs w:val="21"/>
              </w:rPr>
              <w:t>/</w:t>
            </w:r>
            <w:r>
              <w:rPr>
                <w:rFonts w:hint="eastAsia"/>
                <w:szCs w:val="21"/>
              </w:rPr>
              <w:t>职业健康安全</w:t>
            </w:r>
            <w:r w:rsidR="009A385D" w:rsidRPr="006967E5">
              <w:rPr>
                <w:rFonts w:hint="eastAsia"/>
                <w:szCs w:val="21"/>
              </w:rPr>
              <w:t>方针</w:t>
            </w:r>
          </w:p>
        </w:tc>
        <w:tc>
          <w:tcPr>
            <w:tcW w:w="960" w:type="dxa"/>
            <w:vAlign w:val="center"/>
          </w:tcPr>
          <w:p w14:paraId="27647B1D" w14:textId="77777777" w:rsidR="00C13D6D" w:rsidRPr="006967E5" w:rsidRDefault="00C13D6D" w:rsidP="00C13D6D">
            <w:pPr>
              <w:rPr>
                <w:szCs w:val="21"/>
              </w:rPr>
            </w:pPr>
            <w:r w:rsidRPr="006967E5">
              <w:rPr>
                <w:szCs w:val="21"/>
              </w:rPr>
              <w:t>QEO</w:t>
            </w:r>
          </w:p>
          <w:p w14:paraId="447E24F4" w14:textId="77777777" w:rsidR="009A385D" w:rsidRPr="006967E5" w:rsidRDefault="009A385D" w:rsidP="009A385D">
            <w:pPr>
              <w:rPr>
                <w:szCs w:val="21"/>
              </w:rPr>
            </w:pPr>
            <w:r w:rsidRPr="006967E5">
              <w:rPr>
                <w:rFonts w:hint="eastAsia"/>
                <w:szCs w:val="21"/>
              </w:rPr>
              <w:t>5.2</w:t>
            </w:r>
          </w:p>
        </w:tc>
        <w:tc>
          <w:tcPr>
            <w:tcW w:w="10004" w:type="dxa"/>
            <w:vAlign w:val="center"/>
          </w:tcPr>
          <w:p w14:paraId="616A88AA" w14:textId="77777777" w:rsidR="005B543B" w:rsidRPr="005B543B" w:rsidRDefault="005B543B" w:rsidP="005B543B">
            <w:pPr>
              <w:autoSpaceDE w:val="0"/>
              <w:autoSpaceDN w:val="0"/>
              <w:adjustRightInd w:val="0"/>
              <w:jc w:val="left"/>
            </w:pPr>
            <w:r w:rsidRPr="005B543B">
              <w:rPr>
                <w:rFonts w:hint="eastAsia"/>
              </w:rPr>
              <w:t>总经理根据公司管理体系的边界，制定、实施和保持方针（见手册</w:t>
            </w:r>
            <w:r w:rsidRPr="005B543B">
              <w:rPr>
                <w:rFonts w:hint="eastAsia"/>
              </w:rPr>
              <w:t>0.3</w:t>
            </w:r>
            <w:r w:rsidRPr="005B543B">
              <w:rPr>
                <w:rFonts w:hint="eastAsia"/>
              </w:rPr>
              <w:t>），方针：</w:t>
            </w:r>
          </w:p>
          <w:p w14:paraId="4F09CD21" w14:textId="77777777" w:rsidR="005B543B" w:rsidRPr="005B543B" w:rsidRDefault="005B543B" w:rsidP="005B543B">
            <w:pPr>
              <w:autoSpaceDE w:val="0"/>
              <w:autoSpaceDN w:val="0"/>
              <w:adjustRightInd w:val="0"/>
              <w:jc w:val="left"/>
            </w:pPr>
            <w:r w:rsidRPr="005B543B">
              <w:t>a</w:t>
            </w:r>
            <w:r w:rsidRPr="005B543B">
              <w:rPr>
                <w:rFonts w:hint="eastAsia"/>
              </w:rPr>
              <w:t>）适应公司的宗旨、环境和安全并支持公司战略发展方向，包括公司各项活动、产品和服务的性质、规模和环境影响；</w:t>
            </w:r>
          </w:p>
          <w:p w14:paraId="460F4FFE" w14:textId="77777777" w:rsidR="005B543B" w:rsidRPr="005B543B" w:rsidRDefault="005B543B" w:rsidP="005B543B">
            <w:pPr>
              <w:autoSpaceDE w:val="0"/>
              <w:autoSpaceDN w:val="0"/>
              <w:adjustRightInd w:val="0"/>
              <w:jc w:val="left"/>
            </w:pPr>
            <w:r w:rsidRPr="005B543B">
              <w:lastRenderedPageBreak/>
              <w:t>b</w:t>
            </w:r>
            <w:r w:rsidRPr="005B543B">
              <w:rPr>
                <w:rFonts w:hint="eastAsia"/>
              </w:rPr>
              <w:t>）为制定目标提供框架；</w:t>
            </w:r>
          </w:p>
          <w:p w14:paraId="547C976B" w14:textId="77777777" w:rsidR="005B543B" w:rsidRPr="005B543B" w:rsidRDefault="005B543B" w:rsidP="005B543B">
            <w:pPr>
              <w:autoSpaceDE w:val="0"/>
              <w:autoSpaceDN w:val="0"/>
              <w:adjustRightInd w:val="0"/>
              <w:jc w:val="left"/>
            </w:pPr>
            <w:r w:rsidRPr="005B543B">
              <w:t>c</w:t>
            </w:r>
            <w:r w:rsidRPr="005B543B">
              <w:rPr>
                <w:rFonts w:hint="eastAsia"/>
              </w:rPr>
              <w:t>）包括了满足适用要求与合规义务、污染预防和与公司环境安全有关的环保承诺；</w:t>
            </w:r>
          </w:p>
          <w:p w14:paraId="3865E1F4" w14:textId="4301244B" w:rsidR="005B543B" w:rsidRPr="005B543B" w:rsidRDefault="005B543B" w:rsidP="005B543B">
            <w:pPr>
              <w:autoSpaceDE w:val="0"/>
              <w:autoSpaceDN w:val="0"/>
              <w:adjustRightInd w:val="0"/>
              <w:jc w:val="left"/>
            </w:pPr>
            <w:r w:rsidRPr="005B543B">
              <w:t>d</w:t>
            </w:r>
            <w:r w:rsidRPr="005B543B">
              <w:rPr>
                <w:rFonts w:hint="eastAsia"/>
              </w:rPr>
              <w:t>）包括了持续改进管理体系以提高绩效的承诺。</w:t>
            </w:r>
          </w:p>
          <w:p w14:paraId="379A25C2" w14:textId="77777777" w:rsidR="005B543B" w:rsidRPr="005B543B" w:rsidRDefault="005B543B" w:rsidP="005B543B">
            <w:pPr>
              <w:autoSpaceDE w:val="0"/>
              <w:autoSpaceDN w:val="0"/>
              <w:adjustRightInd w:val="0"/>
              <w:jc w:val="left"/>
            </w:pPr>
            <w:r w:rsidRPr="005B543B">
              <w:rPr>
                <w:rFonts w:hint="eastAsia"/>
              </w:rPr>
              <w:t>公司在手册中对方针进行公开声明，在公司内部会议进行宣讲、沟通，全体员工能够准确理解其含义并在工作中贯彻落实方针。在与相关方沟通时，可向相关方说明公司方针。</w:t>
            </w:r>
          </w:p>
          <w:p w14:paraId="7FD4234B" w14:textId="3D443DC4" w:rsidR="004F1BCB" w:rsidRPr="006967E5" w:rsidRDefault="001B393A" w:rsidP="005B543B">
            <w:pPr>
              <w:autoSpaceDE w:val="0"/>
              <w:autoSpaceDN w:val="0"/>
              <w:adjustRightInd w:val="0"/>
              <w:jc w:val="left"/>
              <w:rPr>
                <w:szCs w:val="21"/>
              </w:rPr>
            </w:pPr>
            <w:r>
              <w:rPr>
                <w:rFonts w:hint="eastAsia"/>
                <w:szCs w:val="21"/>
              </w:rPr>
              <w:t>符合要求</w:t>
            </w:r>
            <w:r w:rsidR="00863A0F" w:rsidRPr="006967E5">
              <w:rPr>
                <w:rFonts w:hint="eastAsia"/>
                <w:szCs w:val="21"/>
              </w:rPr>
              <w:t>。</w:t>
            </w:r>
          </w:p>
        </w:tc>
        <w:tc>
          <w:tcPr>
            <w:tcW w:w="1585" w:type="dxa"/>
          </w:tcPr>
          <w:p w14:paraId="085AE04C" w14:textId="77777777" w:rsidR="009A385D" w:rsidRPr="006967E5" w:rsidRDefault="009A385D" w:rsidP="009E1102">
            <w:pPr>
              <w:jc w:val="center"/>
              <w:rPr>
                <w:szCs w:val="21"/>
              </w:rPr>
            </w:pPr>
            <w:r w:rsidRPr="006967E5">
              <w:rPr>
                <w:rFonts w:hint="eastAsia"/>
                <w:szCs w:val="21"/>
              </w:rPr>
              <w:lastRenderedPageBreak/>
              <w:t>Y</w:t>
            </w:r>
          </w:p>
        </w:tc>
      </w:tr>
      <w:tr w:rsidR="009A385D" w:rsidRPr="006967E5" w14:paraId="4D4BED1C" w14:textId="77777777" w:rsidTr="0054167D">
        <w:trPr>
          <w:trHeight w:val="70"/>
        </w:trPr>
        <w:tc>
          <w:tcPr>
            <w:tcW w:w="2160" w:type="dxa"/>
            <w:vAlign w:val="center"/>
          </w:tcPr>
          <w:p w14:paraId="4FFC75BF" w14:textId="77777777" w:rsidR="009A385D" w:rsidRPr="006967E5" w:rsidRDefault="009A385D" w:rsidP="009A385D">
            <w:pPr>
              <w:rPr>
                <w:szCs w:val="21"/>
              </w:rPr>
            </w:pPr>
            <w:r w:rsidRPr="006967E5">
              <w:rPr>
                <w:rFonts w:hint="eastAsia"/>
                <w:szCs w:val="21"/>
              </w:rPr>
              <w:t>组织的角色、职责的权限</w:t>
            </w:r>
          </w:p>
        </w:tc>
        <w:tc>
          <w:tcPr>
            <w:tcW w:w="960" w:type="dxa"/>
            <w:vAlign w:val="center"/>
          </w:tcPr>
          <w:p w14:paraId="5BAD6E11" w14:textId="77777777" w:rsidR="00C13D6D" w:rsidRPr="006967E5" w:rsidRDefault="00C13D6D" w:rsidP="00C13D6D">
            <w:pPr>
              <w:rPr>
                <w:szCs w:val="21"/>
              </w:rPr>
            </w:pPr>
            <w:r w:rsidRPr="006967E5">
              <w:rPr>
                <w:szCs w:val="21"/>
              </w:rPr>
              <w:t>QEO</w:t>
            </w:r>
          </w:p>
          <w:p w14:paraId="233DF9A1" w14:textId="77777777" w:rsidR="009A385D" w:rsidRPr="006967E5" w:rsidRDefault="009A385D" w:rsidP="009A385D">
            <w:pPr>
              <w:rPr>
                <w:szCs w:val="21"/>
              </w:rPr>
            </w:pPr>
            <w:r w:rsidRPr="006967E5">
              <w:rPr>
                <w:rFonts w:hint="eastAsia"/>
                <w:szCs w:val="21"/>
              </w:rPr>
              <w:t>5.3</w:t>
            </w:r>
          </w:p>
        </w:tc>
        <w:tc>
          <w:tcPr>
            <w:tcW w:w="10004" w:type="dxa"/>
            <w:vAlign w:val="center"/>
          </w:tcPr>
          <w:p w14:paraId="41A9C7AC" w14:textId="22BB6A17" w:rsidR="0054167D" w:rsidRPr="0054167D" w:rsidRDefault="0054167D" w:rsidP="0054167D">
            <w:pPr>
              <w:rPr>
                <w:szCs w:val="24"/>
              </w:rPr>
            </w:pPr>
            <w:r w:rsidRPr="0054167D">
              <w:rPr>
                <w:rFonts w:hint="eastAsia"/>
                <w:szCs w:val="24"/>
              </w:rPr>
              <w:t>通过管理手册的《组织结构图》和《职能分配表》</w:t>
            </w:r>
            <w:r w:rsidR="00755F69">
              <w:rPr>
                <w:rFonts w:hint="eastAsia"/>
                <w:szCs w:val="24"/>
              </w:rPr>
              <w:t>以及条款</w:t>
            </w:r>
            <w:r w:rsidRPr="0054167D">
              <w:rPr>
                <w:szCs w:val="24"/>
              </w:rPr>
              <w:t>5.3</w:t>
            </w:r>
            <w:r w:rsidRPr="0054167D">
              <w:rPr>
                <w:rFonts w:hint="eastAsia"/>
                <w:szCs w:val="24"/>
              </w:rPr>
              <w:t>组织的岗位、职责和权限</w:t>
            </w:r>
            <w:r w:rsidR="00755F69">
              <w:rPr>
                <w:rFonts w:hint="eastAsia"/>
                <w:szCs w:val="24"/>
              </w:rPr>
              <w:t>，</w:t>
            </w:r>
            <w:r w:rsidRPr="0054167D">
              <w:rPr>
                <w:rFonts w:hint="eastAsia"/>
                <w:szCs w:val="24"/>
              </w:rPr>
              <w:t>界定各部门的主要职责和接口关系。公司对管理层和各职能部门都明确了各自的工作职责和权限，公司设置：总工室、行政部、加工室、检测室、财务室。制定了各部门、岗位人员职责、权限并形成了文件分配了质量、环境、职业健康安全管理体系的职能，在公司的管理手册中可以查见。</w:t>
            </w:r>
          </w:p>
          <w:p w14:paraId="3F2A31EB" w14:textId="77777777" w:rsidR="0054167D" w:rsidRDefault="0054167D" w:rsidP="0054167D">
            <w:pPr>
              <w:rPr>
                <w:szCs w:val="24"/>
              </w:rPr>
            </w:pPr>
            <w:r w:rsidRPr="0054167D">
              <w:rPr>
                <w:rFonts w:hint="eastAsia"/>
                <w:szCs w:val="24"/>
              </w:rPr>
              <w:t>经核实管理手册及员工岗位职责权限，对总经理及各部门的工作职责、权限作了规定和描述。</w:t>
            </w:r>
          </w:p>
          <w:p w14:paraId="295DF358" w14:textId="50C9D704" w:rsidR="0054167D" w:rsidRPr="0054167D" w:rsidRDefault="0054167D" w:rsidP="0054167D">
            <w:pPr>
              <w:rPr>
                <w:szCs w:val="24"/>
              </w:rPr>
            </w:pPr>
            <w:r w:rsidRPr="0054167D">
              <w:rPr>
                <w:rFonts w:hint="eastAsia"/>
                <w:szCs w:val="24"/>
              </w:rPr>
              <w:t>基本符合标准要求。</w:t>
            </w:r>
          </w:p>
          <w:p w14:paraId="144D32FD" w14:textId="5CB28AA9" w:rsidR="0054167D" w:rsidRPr="0054167D" w:rsidRDefault="0054167D" w:rsidP="0054167D">
            <w:pPr>
              <w:rPr>
                <w:szCs w:val="24"/>
              </w:rPr>
            </w:pPr>
            <w:r w:rsidRPr="0054167D">
              <w:rPr>
                <w:rFonts w:hint="eastAsia"/>
                <w:szCs w:val="24"/>
              </w:rPr>
              <w:t>上述文件通过发放的形成传达到相关部门和人员。查相关制度包括质量、环境、职业健康安全管理制度等，基本明确了各级人员的质量、环境、职业健康安全管理职责等。确认公司目前人力资源、基础设施、检测人员、加工人员、财力、信息等资源均能保证。公司化验楼、库房、办公室、会议室，现场配备了灭火器、消防栓等消防安全设备，能保证企业正常办公。主要设施设备：加工室的加工设备、检测室的检测相关设备等，满足办公、生产需求。公司财务能保证质量、环境、职业健康安全工作的开展，确保相关资金及时投入。</w:t>
            </w:r>
          </w:p>
          <w:p w14:paraId="3039C7E7" w14:textId="77777777" w:rsidR="00755F69" w:rsidRDefault="00755F69" w:rsidP="00755F69">
            <w:pPr>
              <w:rPr>
                <w:szCs w:val="24"/>
              </w:rPr>
            </w:pPr>
            <w:r>
              <w:rPr>
                <w:rFonts w:hint="eastAsia"/>
                <w:szCs w:val="24"/>
              </w:rPr>
              <w:t>经查，</w:t>
            </w:r>
            <w:r w:rsidR="0054167D" w:rsidRPr="0054167D">
              <w:rPr>
                <w:rFonts w:hint="eastAsia"/>
                <w:szCs w:val="24"/>
              </w:rPr>
              <w:t>总经理负责</w:t>
            </w:r>
            <w:r>
              <w:rPr>
                <w:rFonts w:hint="eastAsia"/>
                <w:szCs w:val="24"/>
              </w:rPr>
              <w:t>1</w:t>
            </w:r>
            <w:r>
              <w:rPr>
                <w:szCs w:val="24"/>
              </w:rPr>
              <w:t>0</w:t>
            </w:r>
            <w:r w:rsidR="0054167D" w:rsidRPr="0054167D">
              <w:rPr>
                <w:rFonts w:hint="eastAsia"/>
                <w:szCs w:val="24"/>
              </w:rPr>
              <w:t>项职责，</w:t>
            </w:r>
            <w:r>
              <w:rPr>
                <w:rFonts w:hint="eastAsia"/>
                <w:szCs w:val="24"/>
              </w:rPr>
              <w:t>管代</w:t>
            </w:r>
            <w:r>
              <w:rPr>
                <w:rFonts w:hint="eastAsia"/>
                <w:szCs w:val="24"/>
              </w:rPr>
              <w:t>9</w:t>
            </w:r>
            <w:r>
              <w:rPr>
                <w:rFonts w:hint="eastAsia"/>
                <w:szCs w:val="24"/>
              </w:rPr>
              <w:t>项职责，</w:t>
            </w:r>
            <w:r w:rsidR="0054167D" w:rsidRPr="0054167D">
              <w:rPr>
                <w:rFonts w:hint="eastAsia"/>
                <w:szCs w:val="24"/>
              </w:rPr>
              <w:t>其职责和权限</w:t>
            </w:r>
            <w:r>
              <w:rPr>
                <w:rFonts w:hint="eastAsia"/>
                <w:szCs w:val="24"/>
              </w:rPr>
              <w:t>清晰。</w:t>
            </w:r>
          </w:p>
          <w:p w14:paraId="1B9E55C8" w14:textId="33B6AF94" w:rsidR="009A385D" w:rsidRPr="0054167D" w:rsidRDefault="00755F69" w:rsidP="00755F69">
            <w:pPr>
              <w:rPr>
                <w:szCs w:val="24"/>
              </w:rPr>
            </w:pPr>
            <w:r w:rsidRPr="0054167D">
              <w:rPr>
                <w:rFonts w:hint="eastAsia"/>
                <w:szCs w:val="24"/>
              </w:rPr>
              <w:t>基本能满足体系运行的要求。</w:t>
            </w:r>
          </w:p>
        </w:tc>
        <w:tc>
          <w:tcPr>
            <w:tcW w:w="1585" w:type="dxa"/>
          </w:tcPr>
          <w:p w14:paraId="244D874A" w14:textId="77777777" w:rsidR="009A385D" w:rsidRPr="006967E5" w:rsidRDefault="009A385D" w:rsidP="009E1102">
            <w:pPr>
              <w:jc w:val="center"/>
              <w:rPr>
                <w:szCs w:val="21"/>
              </w:rPr>
            </w:pPr>
            <w:r w:rsidRPr="006967E5">
              <w:rPr>
                <w:rFonts w:hint="eastAsia"/>
                <w:szCs w:val="21"/>
              </w:rPr>
              <w:t>Y</w:t>
            </w:r>
          </w:p>
        </w:tc>
      </w:tr>
      <w:tr w:rsidR="00830918" w:rsidRPr="006967E5" w14:paraId="1790DC76" w14:textId="77777777" w:rsidTr="00BB17F1">
        <w:trPr>
          <w:trHeight w:val="699"/>
        </w:trPr>
        <w:tc>
          <w:tcPr>
            <w:tcW w:w="2160" w:type="dxa"/>
            <w:vAlign w:val="center"/>
          </w:tcPr>
          <w:p w14:paraId="01C03EF7" w14:textId="3E143304" w:rsidR="00830918" w:rsidRPr="006967E5" w:rsidRDefault="00830918" w:rsidP="009A385D">
            <w:pPr>
              <w:rPr>
                <w:szCs w:val="21"/>
              </w:rPr>
            </w:pPr>
            <w:r>
              <w:rPr>
                <w:rFonts w:hint="eastAsia"/>
                <w:szCs w:val="21"/>
              </w:rPr>
              <w:t>协商与参与</w:t>
            </w:r>
          </w:p>
        </w:tc>
        <w:tc>
          <w:tcPr>
            <w:tcW w:w="960" w:type="dxa"/>
            <w:vAlign w:val="center"/>
          </w:tcPr>
          <w:p w14:paraId="473C2AEC" w14:textId="1C2205E6" w:rsidR="00830918" w:rsidRPr="006967E5" w:rsidRDefault="003271E9" w:rsidP="00C13D6D">
            <w:pPr>
              <w:rPr>
                <w:szCs w:val="21"/>
              </w:rPr>
            </w:pPr>
            <w:r>
              <w:rPr>
                <w:szCs w:val="21"/>
              </w:rPr>
              <w:t>O</w:t>
            </w:r>
            <w:r w:rsidR="00830918">
              <w:rPr>
                <w:szCs w:val="21"/>
              </w:rPr>
              <w:t>5.4</w:t>
            </w:r>
          </w:p>
        </w:tc>
        <w:tc>
          <w:tcPr>
            <w:tcW w:w="10004" w:type="dxa"/>
            <w:vAlign w:val="center"/>
          </w:tcPr>
          <w:p w14:paraId="2099A79C" w14:textId="583F35FF" w:rsidR="003271E9" w:rsidRPr="003271E9" w:rsidRDefault="003271E9" w:rsidP="003271E9">
            <w:pPr>
              <w:rPr>
                <w:szCs w:val="21"/>
              </w:rPr>
            </w:pPr>
            <w:r>
              <w:rPr>
                <w:rFonts w:hint="eastAsia"/>
                <w:szCs w:val="21"/>
              </w:rPr>
              <w:t>公司</w:t>
            </w:r>
            <w:r w:rsidRPr="003271E9">
              <w:rPr>
                <w:rFonts w:hint="eastAsia"/>
                <w:szCs w:val="21"/>
              </w:rPr>
              <w:t>编制了《信息交流与沟通控制程序》，明确了内部外部信息交流的内容及职责，包含产品质量、重大危险源、重要环境因素、管理方针、应急控制等的交流规定，基本符合。</w:t>
            </w:r>
          </w:p>
          <w:p w14:paraId="41BFC990" w14:textId="5E122E46" w:rsidR="003271E9" w:rsidRPr="003271E9" w:rsidRDefault="003271E9" w:rsidP="003271E9">
            <w:pPr>
              <w:rPr>
                <w:szCs w:val="21"/>
              </w:rPr>
            </w:pPr>
            <w:r w:rsidRPr="003271E9">
              <w:rPr>
                <w:rFonts w:hint="eastAsia"/>
                <w:szCs w:val="21"/>
              </w:rPr>
              <w:t>经交流，体系运行中，通过信息联络单、口头、电话、办公会议、生产现场协调会等方式</w:t>
            </w:r>
            <w:r w:rsidR="0054167D">
              <w:rPr>
                <w:rFonts w:hint="eastAsia"/>
                <w:szCs w:val="21"/>
              </w:rPr>
              <w:t>进行内部沟通，通过宣贯培训让员工充分认识到质量、环境、职业健康</w:t>
            </w:r>
            <w:r w:rsidRPr="003271E9">
              <w:rPr>
                <w:rFonts w:hint="eastAsia"/>
                <w:szCs w:val="21"/>
              </w:rPr>
              <w:t>全体系的要求。对外部相关方（供方、合同方、顾客、上级、社区、进入厂区人员等）进行信息的交流方式：通过文件传真、接收通知、现场交流、合同协议、上网、施加影响等方式沟通协商，目前主要是接收上级通知；与供方通过合同就采购产品的环境方面的要求进行沟通；同时将本公司的环境及职业健康安全方面的要求以及法律法规通告相关方。</w:t>
            </w:r>
          </w:p>
          <w:p w14:paraId="6A478B7B" w14:textId="41162E83" w:rsidR="00830918" w:rsidRPr="003271E9" w:rsidRDefault="003271E9" w:rsidP="003271E9">
            <w:pPr>
              <w:rPr>
                <w:szCs w:val="21"/>
              </w:rPr>
            </w:pPr>
            <w:r w:rsidRPr="003271E9">
              <w:rPr>
                <w:rFonts w:hint="eastAsia"/>
                <w:szCs w:val="21"/>
              </w:rPr>
              <w:t>内部、外部沟通协商的机制已建立运行，基本有效。</w:t>
            </w:r>
          </w:p>
        </w:tc>
        <w:tc>
          <w:tcPr>
            <w:tcW w:w="1585" w:type="dxa"/>
          </w:tcPr>
          <w:p w14:paraId="55BEE62B" w14:textId="0EBEBF23" w:rsidR="00830918" w:rsidRPr="006967E5" w:rsidRDefault="0074789B" w:rsidP="009E1102">
            <w:pPr>
              <w:jc w:val="center"/>
              <w:rPr>
                <w:szCs w:val="21"/>
              </w:rPr>
            </w:pPr>
            <w:r>
              <w:rPr>
                <w:rFonts w:hint="eastAsia"/>
                <w:szCs w:val="21"/>
              </w:rPr>
              <w:t>Y</w:t>
            </w:r>
          </w:p>
        </w:tc>
      </w:tr>
      <w:tr w:rsidR="000D40DF" w:rsidRPr="006967E5" w14:paraId="13EB8F48" w14:textId="77777777" w:rsidTr="009A385D">
        <w:trPr>
          <w:trHeight w:val="1563"/>
        </w:trPr>
        <w:tc>
          <w:tcPr>
            <w:tcW w:w="2160" w:type="dxa"/>
            <w:vAlign w:val="center"/>
          </w:tcPr>
          <w:p w14:paraId="0BB91D74" w14:textId="77777777" w:rsidR="000D40DF" w:rsidRPr="006967E5" w:rsidRDefault="000D40DF" w:rsidP="000D40DF">
            <w:pPr>
              <w:rPr>
                <w:szCs w:val="21"/>
              </w:rPr>
            </w:pPr>
            <w:r w:rsidRPr="006967E5">
              <w:rPr>
                <w:rFonts w:hint="eastAsia"/>
                <w:szCs w:val="21"/>
              </w:rPr>
              <w:lastRenderedPageBreak/>
              <w:t>应对风险和机遇的措施</w:t>
            </w:r>
          </w:p>
        </w:tc>
        <w:tc>
          <w:tcPr>
            <w:tcW w:w="960" w:type="dxa"/>
            <w:vAlign w:val="center"/>
          </w:tcPr>
          <w:p w14:paraId="57AB96D3" w14:textId="143C90CB" w:rsidR="000D40DF" w:rsidRPr="006967E5" w:rsidRDefault="004F7678" w:rsidP="00830918">
            <w:pPr>
              <w:rPr>
                <w:szCs w:val="21"/>
              </w:rPr>
            </w:pPr>
            <w:r w:rsidRPr="006967E5">
              <w:t>Q</w:t>
            </w:r>
            <w:r w:rsidR="00830918" w:rsidRPr="006967E5">
              <w:t>E</w:t>
            </w:r>
            <w:r w:rsidR="00830918" w:rsidRPr="006967E5">
              <w:rPr>
                <w:rFonts w:hint="eastAsia"/>
              </w:rPr>
              <w:t>O</w:t>
            </w:r>
            <w:r w:rsidR="00830918" w:rsidRPr="006967E5">
              <w:t xml:space="preserve"> </w:t>
            </w:r>
            <w:r w:rsidR="000D40DF" w:rsidRPr="006967E5">
              <w:t>6.1</w:t>
            </w:r>
          </w:p>
        </w:tc>
        <w:tc>
          <w:tcPr>
            <w:tcW w:w="10004" w:type="dxa"/>
            <w:vAlign w:val="center"/>
          </w:tcPr>
          <w:p w14:paraId="7078ADBD" w14:textId="77777777" w:rsidR="00755F69" w:rsidRDefault="003271E9" w:rsidP="003271E9">
            <w:pPr>
              <w:rPr>
                <w:szCs w:val="24"/>
              </w:rPr>
            </w:pPr>
            <w:r>
              <w:rPr>
                <w:rFonts w:hint="eastAsia"/>
                <w:szCs w:val="24"/>
              </w:rPr>
              <w:t>公司</w:t>
            </w:r>
            <w:r w:rsidRPr="003271E9">
              <w:rPr>
                <w:rFonts w:hint="eastAsia"/>
                <w:szCs w:val="24"/>
              </w:rPr>
              <w:t>编制了《风险和机遇应对措施控制程序》。</w:t>
            </w:r>
          </w:p>
          <w:p w14:paraId="4950BED3" w14:textId="32100C2D" w:rsidR="003271E9" w:rsidRPr="003271E9" w:rsidRDefault="00755F69" w:rsidP="003271E9">
            <w:pPr>
              <w:rPr>
                <w:szCs w:val="24"/>
              </w:rPr>
            </w:pPr>
            <w:r>
              <w:rPr>
                <w:rFonts w:hint="eastAsia"/>
                <w:szCs w:val="24"/>
              </w:rPr>
              <w:t>提供：</w:t>
            </w:r>
            <w:r w:rsidR="003271E9" w:rsidRPr="003271E9">
              <w:rPr>
                <w:rFonts w:hint="eastAsia"/>
                <w:szCs w:val="24"/>
              </w:rPr>
              <w:t>《风险</w:t>
            </w:r>
            <w:r>
              <w:rPr>
                <w:rFonts w:hint="eastAsia"/>
                <w:szCs w:val="24"/>
              </w:rPr>
              <w:t>和机遇识别评价</w:t>
            </w:r>
            <w:r w:rsidR="003271E9" w:rsidRPr="003271E9">
              <w:rPr>
                <w:rFonts w:hint="eastAsia"/>
                <w:szCs w:val="24"/>
              </w:rPr>
              <w:t>表》，确定了组织需应对的风险和机遇，策划并实施了应对风险和机遇的措施来控制</w:t>
            </w:r>
            <w:r w:rsidR="003271E9" w:rsidRPr="00755F69">
              <w:rPr>
                <w:rFonts w:hint="eastAsia"/>
                <w:szCs w:val="24"/>
              </w:rPr>
              <w:t>风险。如：资金链断裂、检测不能满足时间要求等风险；污染物随意排放导致污染环境等风险。组织考虑了目前可能的</w:t>
            </w:r>
            <w:r w:rsidR="003271E9" w:rsidRPr="003271E9">
              <w:rPr>
                <w:rFonts w:hint="eastAsia"/>
                <w:szCs w:val="24"/>
              </w:rPr>
              <w:t>企业发展扩大市场竞争的机遇，通过招投标的方式以获取公司更多的业务量。通过寻求机遇，策划并实施了应对风险和机遇的措施来控制风险。组织在确定这些风险和机遇时，考虑了员工岗位技能、检测能力、人员环境意识、市场需求等内外部因素及合同方（顾客）的相关要求。</w:t>
            </w:r>
          </w:p>
          <w:p w14:paraId="39B58430" w14:textId="77777777" w:rsidR="003271E9" w:rsidRPr="003271E9" w:rsidRDefault="003271E9" w:rsidP="003271E9">
            <w:pPr>
              <w:rPr>
                <w:szCs w:val="24"/>
              </w:rPr>
            </w:pPr>
            <w:r w:rsidRPr="003271E9">
              <w:rPr>
                <w:rFonts w:hint="eastAsia"/>
                <w:szCs w:val="24"/>
              </w:rPr>
              <w:t>抽公司面临的风险：</w:t>
            </w:r>
          </w:p>
          <w:p w14:paraId="039CEF9F" w14:textId="77777777" w:rsidR="003271E9" w:rsidRPr="003271E9" w:rsidRDefault="003271E9" w:rsidP="003271E9">
            <w:pPr>
              <w:rPr>
                <w:szCs w:val="24"/>
              </w:rPr>
            </w:pPr>
            <w:r w:rsidRPr="003271E9">
              <w:rPr>
                <w:szCs w:val="24"/>
              </w:rPr>
              <w:t>1.</w:t>
            </w:r>
            <w:r w:rsidRPr="003271E9">
              <w:rPr>
                <w:rFonts w:hint="eastAsia"/>
                <w:szCs w:val="24"/>
              </w:rPr>
              <w:t>检测不能满足要求的影响。</w:t>
            </w:r>
          </w:p>
          <w:p w14:paraId="36A1537F" w14:textId="77777777" w:rsidR="003271E9" w:rsidRPr="003271E9" w:rsidRDefault="003271E9" w:rsidP="003271E9">
            <w:pPr>
              <w:rPr>
                <w:szCs w:val="24"/>
              </w:rPr>
            </w:pPr>
            <w:r w:rsidRPr="003271E9">
              <w:rPr>
                <w:rFonts w:hint="eastAsia"/>
                <w:szCs w:val="24"/>
              </w:rPr>
              <w:t>控制措施策划：扩充公司检测业务资质，拓展检测领域，提高检测效率，加强培训确保检测质量。</w:t>
            </w:r>
          </w:p>
          <w:p w14:paraId="660CF378" w14:textId="77777777" w:rsidR="003271E9" w:rsidRPr="003271E9" w:rsidRDefault="003271E9" w:rsidP="003271E9">
            <w:pPr>
              <w:numPr>
                <w:ilvl w:val="0"/>
                <w:numId w:val="7"/>
              </w:numPr>
              <w:rPr>
                <w:szCs w:val="24"/>
              </w:rPr>
            </w:pPr>
            <w:r w:rsidRPr="003271E9">
              <w:rPr>
                <w:rFonts w:hint="eastAsia"/>
                <w:szCs w:val="24"/>
              </w:rPr>
              <w:t>资金不足的影响。</w:t>
            </w:r>
          </w:p>
          <w:p w14:paraId="19E5359C" w14:textId="77777777" w:rsidR="003271E9" w:rsidRPr="003271E9" w:rsidRDefault="003271E9" w:rsidP="003271E9">
            <w:pPr>
              <w:rPr>
                <w:szCs w:val="24"/>
              </w:rPr>
            </w:pPr>
            <w:r w:rsidRPr="003271E9">
              <w:rPr>
                <w:rFonts w:hint="eastAsia"/>
                <w:szCs w:val="24"/>
              </w:rPr>
              <w:t>控制措施策划：及时货收货款、对需要垫资的项目慎重处理、合理分配资金。</w:t>
            </w:r>
          </w:p>
          <w:p w14:paraId="0946748C" w14:textId="77777777" w:rsidR="003271E9" w:rsidRPr="003271E9" w:rsidRDefault="003271E9" w:rsidP="003271E9">
            <w:pPr>
              <w:rPr>
                <w:szCs w:val="24"/>
              </w:rPr>
            </w:pPr>
            <w:r w:rsidRPr="003271E9">
              <w:rPr>
                <w:rFonts w:hint="eastAsia"/>
                <w:szCs w:val="24"/>
              </w:rPr>
              <w:t>实施效果：目前资金满足要求，措施有效。</w:t>
            </w:r>
          </w:p>
          <w:p w14:paraId="6EF1CE49" w14:textId="77777777" w:rsidR="003271E9" w:rsidRPr="003271E9" w:rsidRDefault="003271E9" w:rsidP="003271E9">
            <w:pPr>
              <w:rPr>
                <w:szCs w:val="24"/>
              </w:rPr>
            </w:pPr>
            <w:r w:rsidRPr="003271E9">
              <w:rPr>
                <w:rFonts w:hint="eastAsia"/>
                <w:szCs w:val="24"/>
              </w:rPr>
              <w:t>提供《公司风险分析及对策》。</w:t>
            </w:r>
          </w:p>
          <w:p w14:paraId="4D83C5E6" w14:textId="77777777" w:rsidR="003271E9" w:rsidRPr="003271E9" w:rsidRDefault="003271E9" w:rsidP="003271E9">
            <w:pPr>
              <w:rPr>
                <w:szCs w:val="24"/>
              </w:rPr>
            </w:pPr>
            <w:r w:rsidRPr="003271E9">
              <w:rPr>
                <w:rFonts w:hint="eastAsia"/>
                <w:szCs w:val="24"/>
              </w:rPr>
              <w:t>通过采取措施，目前实施情况较好。</w:t>
            </w:r>
          </w:p>
          <w:p w14:paraId="7DFE8107" w14:textId="3094B9AD" w:rsidR="00907F15" w:rsidRPr="003271E9" w:rsidRDefault="003271E9" w:rsidP="003271E9">
            <w:pPr>
              <w:rPr>
                <w:szCs w:val="24"/>
              </w:rPr>
            </w:pPr>
            <w:r w:rsidRPr="003271E9">
              <w:rPr>
                <w:rFonts w:hint="eastAsia"/>
                <w:szCs w:val="24"/>
              </w:rPr>
              <w:t>经查，公司制定的应对措施基本有效。</w:t>
            </w:r>
          </w:p>
        </w:tc>
        <w:tc>
          <w:tcPr>
            <w:tcW w:w="1585" w:type="dxa"/>
          </w:tcPr>
          <w:p w14:paraId="27A8DB23" w14:textId="77777777" w:rsidR="000D40DF" w:rsidRPr="006967E5" w:rsidRDefault="000D40DF" w:rsidP="000D40DF">
            <w:pPr>
              <w:jc w:val="center"/>
              <w:rPr>
                <w:szCs w:val="21"/>
              </w:rPr>
            </w:pPr>
            <w:r w:rsidRPr="006967E5">
              <w:rPr>
                <w:rFonts w:hint="eastAsia"/>
                <w:szCs w:val="21"/>
              </w:rPr>
              <w:t>Y</w:t>
            </w:r>
          </w:p>
        </w:tc>
      </w:tr>
      <w:tr w:rsidR="000D40DF" w:rsidRPr="006967E5" w14:paraId="19AA2817" w14:textId="77777777" w:rsidTr="009A385D">
        <w:trPr>
          <w:trHeight w:val="1833"/>
        </w:trPr>
        <w:tc>
          <w:tcPr>
            <w:tcW w:w="2160" w:type="dxa"/>
            <w:vAlign w:val="center"/>
          </w:tcPr>
          <w:p w14:paraId="4EE46E29" w14:textId="38B0688C" w:rsidR="000D40DF" w:rsidRPr="00AA0896" w:rsidRDefault="00830918" w:rsidP="000D40DF">
            <w:pPr>
              <w:rPr>
                <w:szCs w:val="21"/>
              </w:rPr>
            </w:pPr>
            <w:r w:rsidRPr="00AA0896">
              <w:rPr>
                <w:rFonts w:hint="eastAsia"/>
                <w:szCs w:val="21"/>
              </w:rPr>
              <w:t>质量</w:t>
            </w:r>
            <w:r w:rsidRPr="00AA0896">
              <w:rPr>
                <w:rFonts w:hint="eastAsia"/>
                <w:szCs w:val="21"/>
              </w:rPr>
              <w:t>/</w:t>
            </w:r>
            <w:r w:rsidRPr="00AA0896">
              <w:rPr>
                <w:rFonts w:hint="eastAsia"/>
                <w:szCs w:val="21"/>
              </w:rPr>
              <w:t>环境</w:t>
            </w:r>
            <w:r w:rsidRPr="00AA0896">
              <w:rPr>
                <w:rFonts w:hint="eastAsia"/>
                <w:szCs w:val="21"/>
              </w:rPr>
              <w:t>/</w:t>
            </w:r>
            <w:r w:rsidRPr="00AA0896">
              <w:rPr>
                <w:rFonts w:hint="eastAsia"/>
                <w:szCs w:val="21"/>
              </w:rPr>
              <w:t>职业健康安全</w:t>
            </w:r>
            <w:r w:rsidR="000D40DF" w:rsidRPr="00AA0896">
              <w:rPr>
                <w:rFonts w:hint="eastAsia"/>
                <w:szCs w:val="21"/>
              </w:rPr>
              <w:t>目标及其实现的策划</w:t>
            </w:r>
          </w:p>
        </w:tc>
        <w:tc>
          <w:tcPr>
            <w:tcW w:w="960" w:type="dxa"/>
            <w:vAlign w:val="center"/>
          </w:tcPr>
          <w:p w14:paraId="2C62ECCB" w14:textId="1E8C6FB2" w:rsidR="000D40DF" w:rsidRPr="00AA0896" w:rsidRDefault="001E2CC2" w:rsidP="000D40DF">
            <w:pPr>
              <w:rPr>
                <w:szCs w:val="21"/>
              </w:rPr>
            </w:pPr>
            <w:r w:rsidRPr="00AA0896">
              <w:rPr>
                <w:szCs w:val="21"/>
              </w:rPr>
              <w:t>QEO</w:t>
            </w:r>
            <w:r w:rsidR="000D40DF" w:rsidRPr="00AA0896">
              <w:rPr>
                <w:rFonts w:hint="eastAsia"/>
                <w:szCs w:val="21"/>
              </w:rPr>
              <w:t>6.2</w:t>
            </w:r>
          </w:p>
        </w:tc>
        <w:tc>
          <w:tcPr>
            <w:tcW w:w="10004" w:type="dxa"/>
            <w:vAlign w:val="center"/>
          </w:tcPr>
          <w:p w14:paraId="4FB6AF42" w14:textId="43F6A6BA" w:rsidR="00202842" w:rsidRPr="00202842" w:rsidRDefault="0054167D" w:rsidP="00202842">
            <w:pPr>
              <w:rPr>
                <w:szCs w:val="24"/>
              </w:rPr>
            </w:pPr>
            <w:r>
              <w:rPr>
                <w:rFonts w:hint="eastAsia"/>
                <w:szCs w:val="24"/>
              </w:rPr>
              <w:t>提供：公司质量环境职业健康安全目标</w:t>
            </w:r>
          </w:p>
          <w:p w14:paraId="1D3B174D" w14:textId="77777777" w:rsidR="0054167D" w:rsidRDefault="00202842" w:rsidP="0054167D">
            <w:pPr>
              <w:rPr>
                <w:szCs w:val="24"/>
              </w:rPr>
            </w:pPr>
            <w:r w:rsidRPr="00202842">
              <w:rPr>
                <w:rFonts w:hint="eastAsia"/>
                <w:szCs w:val="24"/>
              </w:rPr>
              <w:t>质量目标：</w:t>
            </w:r>
          </w:p>
          <w:p w14:paraId="4B5CA2CA" w14:textId="77777777" w:rsidR="0054167D" w:rsidRDefault="00202842" w:rsidP="0054167D">
            <w:pPr>
              <w:rPr>
                <w:rFonts w:ascii="宋体" w:hAnsi="宋体" w:cs="宋体"/>
                <w:szCs w:val="21"/>
              </w:rPr>
            </w:pPr>
            <w:r w:rsidRPr="00202842">
              <w:rPr>
                <w:rFonts w:ascii="宋体" w:hAnsi="宋体" w:cs="宋体" w:hint="eastAsia"/>
                <w:szCs w:val="21"/>
              </w:rPr>
              <w:t>全年检测报告差错率低于1%；</w:t>
            </w:r>
          </w:p>
          <w:p w14:paraId="4ED9C3EE" w14:textId="77777777" w:rsidR="0054167D" w:rsidRDefault="00202842" w:rsidP="0054167D">
            <w:pPr>
              <w:rPr>
                <w:rFonts w:ascii="宋体" w:hAnsi="宋体" w:cs="宋体"/>
                <w:szCs w:val="21"/>
              </w:rPr>
            </w:pPr>
            <w:r w:rsidRPr="00202842">
              <w:rPr>
                <w:rFonts w:ascii="宋体" w:hAnsi="宋体" w:cs="宋体" w:hint="eastAsia"/>
                <w:szCs w:val="21"/>
              </w:rPr>
              <w:t>全年检测合同履约率达99%；</w:t>
            </w:r>
          </w:p>
          <w:p w14:paraId="593336CD" w14:textId="77777777" w:rsidR="0054167D" w:rsidRDefault="00202842" w:rsidP="0054167D">
            <w:pPr>
              <w:rPr>
                <w:rFonts w:ascii="宋体" w:hAnsi="宋体" w:cs="宋体"/>
                <w:szCs w:val="21"/>
              </w:rPr>
            </w:pPr>
            <w:r w:rsidRPr="00202842">
              <w:rPr>
                <w:rFonts w:ascii="宋体" w:hAnsi="宋体" w:cs="宋体" w:hint="eastAsia"/>
                <w:szCs w:val="21"/>
              </w:rPr>
              <w:t>全年客户满意率达96%，</w:t>
            </w:r>
          </w:p>
          <w:p w14:paraId="59D2D874" w14:textId="1CCA339C" w:rsidR="00202842" w:rsidRPr="00202842" w:rsidRDefault="00202842" w:rsidP="0054167D">
            <w:pPr>
              <w:rPr>
                <w:rFonts w:ascii="宋体" w:hAnsi="宋体" w:cs="宋体"/>
                <w:szCs w:val="21"/>
              </w:rPr>
            </w:pPr>
            <w:r w:rsidRPr="00202842">
              <w:rPr>
                <w:rFonts w:ascii="宋体" w:hAnsi="宋体" w:cs="宋体" w:hint="eastAsia"/>
                <w:szCs w:val="21"/>
              </w:rPr>
              <w:t>投诉率低于2%。</w:t>
            </w:r>
          </w:p>
          <w:p w14:paraId="08C6D181" w14:textId="77777777" w:rsidR="00202842" w:rsidRPr="00202842" w:rsidRDefault="00202842" w:rsidP="00202842">
            <w:pPr>
              <w:rPr>
                <w:szCs w:val="24"/>
              </w:rPr>
            </w:pPr>
            <w:r w:rsidRPr="00202842">
              <w:rPr>
                <w:rFonts w:hint="eastAsia"/>
                <w:szCs w:val="24"/>
              </w:rPr>
              <w:t>环保安全目标：</w:t>
            </w:r>
          </w:p>
          <w:p w14:paraId="4E6002E7" w14:textId="77777777" w:rsidR="00202842" w:rsidRPr="00202842" w:rsidRDefault="00202842" w:rsidP="00202842">
            <w:pPr>
              <w:rPr>
                <w:szCs w:val="24"/>
              </w:rPr>
            </w:pPr>
            <w:r w:rsidRPr="00202842">
              <w:rPr>
                <w:rFonts w:hint="eastAsia"/>
                <w:szCs w:val="24"/>
              </w:rPr>
              <w:t>固废分类处置率</w:t>
            </w:r>
            <w:r w:rsidRPr="00202842">
              <w:rPr>
                <w:szCs w:val="24"/>
              </w:rPr>
              <w:t>100%</w:t>
            </w:r>
            <w:r w:rsidRPr="00202842">
              <w:rPr>
                <w:rFonts w:hint="eastAsia"/>
                <w:szCs w:val="24"/>
              </w:rPr>
              <w:t>；</w:t>
            </w:r>
          </w:p>
          <w:p w14:paraId="545C24DE" w14:textId="77777777" w:rsidR="00202842" w:rsidRPr="00202842" w:rsidRDefault="00202842" w:rsidP="00202842">
            <w:pPr>
              <w:rPr>
                <w:szCs w:val="24"/>
              </w:rPr>
            </w:pPr>
            <w:r w:rsidRPr="00202842">
              <w:rPr>
                <w:rFonts w:hint="eastAsia"/>
                <w:szCs w:val="24"/>
              </w:rPr>
              <w:t>火灾事故为</w:t>
            </w:r>
            <w:r w:rsidRPr="00202842">
              <w:rPr>
                <w:szCs w:val="24"/>
              </w:rPr>
              <w:t>0</w:t>
            </w:r>
            <w:r w:rsidRPr="00202842">
              <w:rPr>
                <w:rFonts w:hint="eastAsia"/>
                <w:szCs w:val="24"/>
              </w:rPr>
              <w:t>。</w:t>
            </w:r>
          </w:p>
          <w:p w14:paraId="6DFF4764" w14:textId="4609BEE0" w:rsidR="00202842" w:rsidRPr="00202842" w:rsidRDefault="00202842" w:rsidP="00202842">
            <w:pPr>
              <w:rPr>
                <w:szCs w:val="24"/>
              </w:rPr>
            </w:pPr>
            <w:r w:rsidRPr="00202842">
              <w:rPr>
                <w:rFonts w:hint="eastAsia"/>
                <w:szCs w:val="24"/>
              </w:rPr>
              <w:t>在方针框架下展开，并分解到各职能部门。</w:t>
            </w:r>
          </w:p>
          <w:p w14:paraId="6CD0288E" w14:textId="601DCBD4" w:rsidR="00202842" w:rsidRPr="00202842" w:rsidRDefault="0054167D" w:rsidP="00202842">
            <w:pPr>
              <w:rPr>
                <w:szCs w:val="24"/>
              </w:rPr>
            </w:pPr>
            <w:r>
              <w:rPr>
                <w:rFonts w:hint="eastAsia"/>
                <w:szCs w:val="24"/>
              </w:rPr>
              <w:t>出示</w:t>
            </w:r>
            <w:r w:rsidR="00202842" w:rsidRPr="00202842">
              <w:rPr>
                <w:rFonts w:hint="eastAsia"/>
                <w:szCs w:val="24"/>
              </w:rPr>
              <w:t>有完成情况统计表，考核</w:t>
            </w:r>
            <w:r w:rsidR="00AA0896">
              <w:rPr>
                <w:rFonts w:hint="eastAsia"/>
                <w:szCs w:val="24"/>
              </w:rPr>
              <w:t>均</w:t>
            </w:r>
            <w:r w:rsidR="00202842" w:rsidRPr="00202842">
              <w:rPr>
                <w:rFonts w:hint="eastAsia"/>
                <w:szCs w:val="24"/>
              </w:rPr>
              <w:t>能完成。管理目标分别在各职能部门进行了分解，定期考核。</w:t>
            </w:r>
          </w:p>
          <w:p w14:paraId="47C5AE36" w14:textId="44A3EF3D" w:rsidR="0054167D" w:rsidRDefault="00202842" w:rsidP="0054167D">
            <w:pPr>
              <w:rPr>
                <w:szCs w:val="24"/>
              </w:rPr>
            </w:pPr>
            <w:r w:rsidRPr="00202842">
              <w:rPr>
                <w:rFonts w:hint="eastAsia"/>
                <w:szCs w:val="24"/>
              </w:rPr>
              <w:t>经</w:t>
            </w:r>
            <w:r w:rsidR="00AA0896">
              <w:rPr>
                <w:rFonts w:hint="eastAsia"/>
                <w:szCs w:val="24"/>
              </w:rPr>
              <w:t>查</w:t>
            </w:r>
            <w:r w:rsidRPr="00202842">
              <w:rPr>
                <w:rFonts w:hint="eastAsia"/>
                <w:szCs w:val="24"/>
              </w:rPr>
              <w:t>，</w:t>
            </w:r>
            <w:r w:rsidR="00E07DB5">
              <w:rPr>
                <w:rFonts w:hint="eastAsia"/>
                <w:szCs w:val="24"/>
              </w:rPr>
              <w:t>公司</w:t>
            </w:r>
            <w:r w:rsidRPr="00202842">
              <w:rPr>
                <w:rFonts w:hint="eastAsia"/>
                <w:szCs w:val="24"/>
              </w:rPr>
              <w:t>制订了相对应的管理方案，针对重要环境因素</w:t>
            </w:r>
            <w:r w:rsidRPr="00202842">
              <w:rPr>
                <w:szCs w:val="24"/>
              </w:rPr>
              <w:t>/</w:t>
            </w:r>
            <w:r w:rsidRPr="00202842">
              <w:rPr>
                <w:rFonts w:hint="eastAsia"/>
                <w:szCs w:val="24"/>
              </w:rPr>
              <w:t>重大危险源，均明确了目标指标、方法措施、进</w:t>
            </w:r>
            <w:r w:rsidRPr="00202842">
              <w:rPr>
                <w:rFonts w:hint="eastAsia"/>
                <w:szCs w:val="24"/>
              </w:rPr>
              <w:lastRenderedPageBreak/>
              <w:t>度、预算等内容。</w:t>
            </w:r>
          </w:p>
          <w:p w14:paraId="676A1E3B" w14:textId="2ACF8951" w:rsidR="000D40DF" w:rsidRPr="0054167D" w:rsidRDefault="0054167D" w:rsidP="0054167D">
            <w:pPr>
              <w:rPr>
                <w:szCs w:val="24"/>
              </w:rPr>
            </w:pPr>
            <w:r w:rsidRPr="00202842">
              <w:rPr>
                <w:rFonts w:hint="eastAsia"/>
                <w:szCs w:val="24"/>
              </w:rPr>
              <w:t>基本符合标准要求。</w:t>
            </w:r>
          </w:p>
        </w:tc>
        <w:tc>
          <w:tcPr>
            <w:tcW w:w="1585" w:type="dxa"/>
          </w:tcPr>
          <w:p w14:paraId="6D16AAFA" w14:textId="77777777" w:rsidR="000D40DF" w:rsidRPr="006967E5" w:rsidRDefault="000D40DF" w:rsidP="000D40DF">
            <w:pPr>
              <w:jc w:val="center"/>
              <w:rPr>
                <w:szCs w:val="21"/>
              </w:rPr>
            </w:pPr>
            <w:r w:rsidRPr="006967E5">
              <w:rPr>
                <w:rFonts w:hint="eastAsia"/>
                <w:szCs w:val="21"/>
              </w:rPr>
              <w:lastRenderedPageBreak/>
              <w:t>Y</w:t>
            </w:r>
          </w:p>
        </w:tc>
      </w:tr>
      <w:tr w:rsidR="000D40DF" w:rsidRPr="006967E5" w14:paraId="300FDC60" w14:textId="77777777" w:rsidTr="009A385D">
        <w:trPr>
          <w:trHeight w:val="555"/>
        </w:trPr>
        <w:tc>
          <w:tcPr>
            <w:tcW w:w="2160" w:type="dxa"/>
            <w:vAlign w:val="center"/>
          </w:tcPr>
          <w:p w14:paraId="2FD0CA28" w14:textId="77777777" w:rsidR="000D40DF" w:rsidRPr="006967E5" w:rsidRDefault="000D40DF" w:rsidP="000D40DF">
            <w:pPr>
              <w:rPr>
                <w:szCs w:val="21"/>
              </w:rPr>
            </w:pPr>
            <w:r w:rsidRPr="006967E5">
              <w:rPr>
                <w:rFonts w:hint="eastAsia"/>
                <w:szCs w:val="21"/>
              </w:rPr>
              <w:t>变更的策划</w:t>
            </w:r>
          </w:p>
        </w:tc>
        <w:tc>
          <w:tcPr>
            <w:tcW w:w="960" w:type="dxa"/>
            <w:vAlign w:val="center"/>
          </w:tcPr>
          <w:p w14:paraId="77E8252A" w14:textId="79E51407" w:rsidR="000D40DF" w:rsidRPr="006967E5" w:rsidRDefault="00FC363F" w:rsidP="000D40DF">
            <w:pPr>
              <w:rPr>
                <w:szCs w:val="21"/>
              </w:rPr>
            </w:pPr>
            <w:r w:rsidRPr="006967E5">
              <w:rPr>
                <w:szCs w:val="21"/>
              </w:rPr>
              <w:t>Q</w:t>
            </w:r>
            <w:r w:rsidR="000D40DF" w:rsidRPr="006967E5">
              <w:rPr>
                <w:rFonts w:hint="eastAsia"/>
                <w:szCs w:val="21"/>
              </w:rPr>
              <w:t>6.3</w:t>
            </w:r>
          </w:p>
        </w:tc>
        <w:tc>
          <w:tcPr>
            <w:tcW w:w="10004" w:type="dxa"/>
            <w:vAlign w:val="center"/>
          </w:tcPr>
          <w:p w14:paraId="295FD59C" w14:textId="77777777" w:rsidR="00E54EE9" w:rsidRPr="00E54EE9" w:rsidRDefault="00E54EE9" w:rsidP="00E54EE9">
            <w:pPr>
              <w:rPr>
                <w:szCs w:val="24"/>
              </w:rPr>
            </w:pPr>
            <w:r w:rsidRPr="00E54EE9">
              <w:rPr>
                <w:rFonts w:hint="eastAsia"/>
                <w:szCs w:val="24"/>
              </w:rPr>
              <w:t>总经理确定当组织的产品、组织结构、资源配置发生较大变化时，将对质量管理体系进行变更，对变更实施策划并系统实施，要求策划考虑到变更目的及其潜在后果、确保质量管理体系的完整性，提供满足变更要求的资源配置，对责任和权限进行重新分配。</w:t>
            </w:r>
          </w:p>
          <w:p w14:paraId="0643CDF2" w14:textId="6B30224C" w:rsidR="000D40DF" w:rsidRPr="006967E5" w:rsidRDefault="00AA0896" w:rsidP="000D40DF">
            <w:pPr>
              <w:rPr>
                <w:szCs w:val="21"/>
              </w:rPr>
            </w:pPr>
            <w:r>
              <w:rPr>
                <w:rFonts w:hint="eastAsia"/>
                <w:szCs w:val="24"/>
              </w:rPr>
              <w:t>经查，自</w:t>
            </w:r>
            <w:r w:rsidR="000D40DF" w:rsidRPr="00E54EE9">
              <w:rPr>
                <w:rFonts w:hint="eastAsia"/>
                <w:szCs w:val="24"/>
              </w:rPr>
              <w:t>体系运行以来，</w:t>
            </w:r>
            <w:r w:rsidR="001C7695">
              <w:rPr>
                <w:rFonts w:hint="eastAsia"/>
                <w:szCs w:val="24"/>
              </w:rPr>
              <w:t>公司</w:t>
            </w:r>
            <w:r w:rsidR="000D40DF" w:rsidRPr="00E54EE9">
              <w:rPr>
                <w:rFonts w:hint="eastAsia"/>
                <w:szCs w:val="24"/>
              </w:rPr>
              <w:t>暂无变更情况发生。</w:t>
            </w:r>
          </w:p>
        </w:tc>
        <w:tc>
          <w:tcPr>
            <w:tcW w:w="1585" w:type="dxa"/>
          </w:tcPr>
          <w:p w14:paraId="724083DE" w14:textId="77777777" w:rsidR="000D40DF" w:rsidRPr="006967E5" w:rsidRDefault="000D40DF" w:rsidP="000D40DF">
            <w:pPr>
              <w:jc w:val="center"/>
              <w:rPr>
                <w:szCs w:val="21"/>
              </w:rPr>
            </w:pPr>
            <w:r w:rsidRPr="006967E5">
              <w:rPr>
                <w:rFonts w:hint="eastAsia"/>
                <w:szCs w:val="21"/>
              </w:rPr>
              <w:t>Y</w:t>
            </w:r>
          </w:p>
        </w:tc>
      </w:tr>
      <w:tr w:rsidR="000D40DF" w:rsidRPr="006967E5" w14:paraId="2FC420C5" w14:textId="77777777" w:rsidTr="00E07DB5">
        <w:trPr>
          <w:trHeight w:val="1266"/>
        </w:trPr>
        <w:tc>
          <w:tcPr>
            <w:tcW w:w="2160" w:type="dxa"/>
            <w:vAlign w:val="center"/>
          </w:tcPr>
          <w:p w14:paraId="6B862B1C" w14:textId="77777777" w:rsidR="000D40DF" w:rsidRPr="006967E5" w:rsidRDefault="000D40DF" w:rsidP="000D40DF">
            <w:pPr>
              <w:rPr>
                <w:szCs w:val="21"/>
              </w:rPr>
            </w:pPr>
            <w:r w:rsidRPr="006967E5">
              <w:rPr>
                <w:rFonts w:hint="eastAsia"/>
                <w:szCs w:val="21"/>
              </w:rPr>
              <w:t>资源总则</w:t>
            </w:r>
          </w:p>
        </w:tc>
        <w:tc>
          <w:tcPr>
            <w:tcW w:w="960" w:type="dxa"/>
            <w:vAlign w:val="center"/>
          </w:tcPr>
          <w:p w14:paraId="5C929A3C" w14:textId="572CE569" w:rsidR="00E54EE9" w:rsidRDefault="00635044" w:rsidP="000D40DF">
            <w:pPr>
              <w:rPr>
                <w:szCs w:val="21"/>
              </w:rPr>
            </w:pPr>
            <w:r w:rsidRPr="006967E5">
              <w:rPr>
                <w:szCs w:val="21"/>
              </w:rPr>
              <w:t>Q</w:t>
            </w:r>
            <w:r w:rsidR="00E54EE9">
              <w:rPr>
                <w:szCs w:val="21"/>
              </w:rPr>
              <w:t>7.1.1</w:t>
            </w:r>
          </w:p>
          <w:p w14:paraId="1530C204" w14:textId="7F33E475" w:rsidR="000D40DF" w:rsidRPr="006967E5" w:rsidRDefault="00635044" w:rsidP="000D40DF">
            <w:pPr>
              <w:rPr>
                <w:szCs w:val="21"/>
              </w:rPr>
            </w:pPr>
            <w:r w:rsidRPr="006967E5">
              <w:rPr>
                <w:szCs w:val="21"/>
              </w:rPr>
              <w:t>EO</w:t>
            </w:r>
            <w:r w:rsidR="000D40DF" w:rsidRPr="006967E5">
              <w:rPr>
                <w:rFonts w:hint="eastAsia"/>
                <w:szCs w:val="21"/>
              </w:rPr>
              <w:t>7.1</w:t>
            </w:r>
          </w:p>
        </w:tc>
        <w:tc>
          <w:tcPr>
            <w:tcW w:w="10004" w:type="dxa"/>
            <w:vAlign w:val="center"/>
          </w:tcPr>
          <w:p w14:paraId="6B543077" w14:textId="40093B0A" w:rsidR="00202842" w:rsidRPr="00202842" w:rsidRDefault="00E07DB5" w:rsidP="00E07DB5">
            <w:pPr>
              <w:rPr>
                <w:szCs w:val="24"/>
              </w:rPr>
            </w:pPr>
            <w:r>
              <w:rPr>
                <w:rFonts w:hint="eastAsia"/>
                <w:szCs w:val="24"/>
              </w:rPr>
              <w:t>公司</w:t>
            </w:r>
            <w:r w:rsidR="00202842" w:rsidRPr="00202842">
              <w:rPr>
                <w:rFonts w:hint="eastAsia"/>
                <w:szCs w:val="24"/>
              </w:rPr>
              <w:t>通过管理手册的《组织结构图》和《职能分配表》</w:t>
            </w:r>
            <w:r w:rsidR="00202842" w:rsidRPr="00202842">
              <w:rPr>
                <w:szCs w:val="24"/>
              </w:rPr>
              <w:t>5.3</w:t>
            </w:r>
            <w:r w:rsidR="00202842" w:rsidRPr="00202842">
              <w:rPr>
                <w:rFonts w:hint="eastAsia"/>
                <w:szCs w:val="24"/>
              </w:rPr>
              <w:t>组织的岗位、职责和权限界定各部门的主要职责和接口关系。公司对管理层和各职能部门都明确了各自的工作职责和权限，公司设置：总工室、行政部、加工室、检测室、财务室。制定了各部门、岗位人员职责、权限并形成了文件分配了质量、环境、职业健康安全管理体系的职能，在公司的管理手册中可以查见。</w:t>
            </w:r>
          </w:p>
          <w:p w14:paraId="17D43B05" w14:textId="77777777" w:rsidR="00202842" w:rsidRPr="00202842" w:rsidRDefault="00202842" w:rsidP="00202842">
            <w:pPr>
              <w:rPr>
                <w:szCs w:val="24"/>
              </w:rPr>
            </w:pPr>
            <w:r w:rsidRPr="00202842">
              <w:rPr>
                <w:rFonts w:hint="eastAsia"/>
                <w:szCs w:val="24"/>
              </w:rPr>
              <w:t>经核实管理手册及员工岗位职责权限，对总经理及各部门的工作职责、权限作了规定和描述。基本符合标准要求。</w:t>
            </w:r>
          </w:p>
          <w:p w14:paraId="43E8F6F9" w14:textId="7A750062" w:rsidR="00202842" w:rsidRPr="00202842" w:rsidRDefault="00202842" w:rsidP="00202842">
            <w:pPr>
              <w:rPr>
                <w:szCs w:val="24"/>
              </w:rPr>
            </w:pPr>
            <w:r w:rsidRPr="00202842">
              <w:rPr>
                <w:rFonts w:hint="eastAsia"/>
                <w:szCs w:val="24"/>
              </w:rPr>
              <w:t>上述文件通过发放的形成传达到相关部门和人员。查相关制度包括质量、环境、职业健康安全管理制度等，基本明确了各级人员的质量、环境、职业健康安全管理职责等。确认公司目前人力资源、基础设施、检测人员、加工人员、财力、信息等资源均能保证。公司化验楼、库房、办公室、会议室，现场配备了灭火器、消防栓等消防安全设备，能保证企业正常办公。主要设施设备：加工室的加工设备、检测室的检测相关设备等，满足办公、生产需求。公司财务能保证质量、环境、职业健康安全工作的开展，确保相关资金及时投入。</w:t>
            </w:r>
          </w:p>
          <w:p w14:paraId="537EAA7F" w14:textId="17F45972" w:rsidR="00AA0896" w:rsidRPr="00B11E30" w:rsidRDefault="00AA0896" w:rsidP="00AA0896">
            <w:pPr>
              <w:rPr>
                <w:rFonts w:ascii="Calibri" w:hAnsi="Calibri"/>
                <w:szCs w:val="22"/>
              </w:rPr>
            </w:pPr>
            <w:r w:rsidRPr="00B11E30">
              <w:rPr>
                <w:rFonts w:ascii="Calibri" w:hAnsi="Calibri" w:hint="eastAsia"/>
                <w:szCs w:val="22"/>
              </w:rPr>
              <w:t>公司现有职工</w:t>
            </w:r>
            <w:r w:rsidRPr="00B11E30">
              <w:rPr>
                <w:rFonts w:ascii="Calibri" w:hAnsi="Calibri" w:hint="eastAsia"/>
                <w:szCs w:val="22"/>
              </w:rPr>
              <w:t>45</w:t>
            </w:r>
            <w:r w:rsidRPr="00B11E30">
              <w:rPr>
                <w:rFonts w:ascii="Calibri" w:hAnsi="Calibri" w:hint="eastAsia"/>
                <w:szCs w:val="22"/>
              </w:rPr>
              <w:t>人，其中</w:t>
            </w:r>
            <w:r>
              <w:rPr>
                <w:rFonts w:ascii="Calibri" w:hAnsi="Calibri" w:hint="eastAsia"/>
                <w:szCs w:val="22"/>
              </w:rPr>
              <w:t>，</w:t>
            </w:r>
            <w:r w:rsidRPr="00B11E30">
              <w:rPr>
                <w:rFonts w:ascii="Calibri" w:hAnsi="Calibri" w:hint="eastAsia"/>
                <w:szCs w:val="22"/>
              </w:rPr>
              <w:t>7</w:t>
            </w:r>
            <w:r w:rsidRPr="00B11E30">
              <w:rPr>
                <w:rFonts w:ascii="Calibri" w:hAnsi="Calibri" w:hint="eastAsia"/>
                <w:szCs w:val="22"/>
              </w:rPr>
              <w:t>名高级工程师、</w:t>
            </w:r>
            <w:r w:rsidRPr="00B11E30">
              <w:rPr>
                <w:rFonts w:ascii="Calibri" w:hAnsi="Calibri" w:hint="eastAsia"/>
                <w:szCs w:val="22"/>
              </w:rPr>
              <w:t>10</w:t>
            </w:r>
            <w:r w:rsidRPr="00B11E30">
              <w:rPr>
                <w:rFonts w:ascii="Calibri" w:hAnsi="Calibri" w:hint="eastAsia"/>
                <w:szCs w:val="22"/>
              </w:rPr>
              <w:t>名工程师，研究生</w:t>
            </w:r>
            <w:r w:rsidRPr="00B11E30">
              <w:rPr>
                <w:rFonts w:ascii="Calibri" w:hAnsi="Calibri" w:hint="eastAsia"/>
                <w:szCs w:val="22"/>
              </w:rPr>
              <w:t>3</w:t>
            </w:r>
            <w:r w:rsidRPr="00B11E30">
              <w:rPr>
                <w:rFonts w:ascii="Calibri" w:hAnsi="Calibri" w:hint="eastAsia"/>
                <w:szCs w:val="22"/>
              </w:rPr>
              <w:t>名，本科及以上人员</w:t>
            </w:r>
            <w:r w:rsidRPr="00B11E30">
              <w:rPr>
                <w:rFonts w:ascii="Calibri" w:hAnsi="Calibri" w:hint="eastAsia"/>
                <w:szCs w:val="22"/>
              </w:rPr>
              <w:t>27</w:t>
            </w:r>
            <w:r w:rsidRPr="00B11E30">
              <w:rPr>
                <w:rFonts w:ascii="Calibri" w:hAnsi="Calibri" w:hint="eastAsia"/>
                <w:szCs w:val="22"/>
              </w:rPr>
              <w:t>人。公司实验室总面积</w:t>
            </w:r>
            <w:r w:rsidRPr="00B11E30">
              <w:rPr>
                <w:rFonts w:ascii="Calibri" w:hAnsi="Calibri" w:hint="eastAsia"/>
                <w:szCs w:val="22"/>
              </w:rPr>
              <w:t xml:space="preserve"> 20000</w:t>
            </w:r>
            <w:r w:rsidRPr="00B11E30">
              <w:rPr>
                <w:rFonts w:ascii="Calibri" w:hAnsi="Calibri" w:hint="eastAsia"/>
                <w:szCs w:val="22"/>
              </w:rPr>
              <w:t>平米，检测场地面积</w:t>
            </w:r>
            <w:r w:rsidRPr="00B11E30">
              <w:rPr>
                <w:rFonts w:ascii="Calibri" w:hAnsi="Calibri" w:hint="eastAsia"/>
                <w:szCs w:val="22"/>
              </w:rPr>
              <w:t xml:space="preserve">3600 </w:t>
            </w:r>
            <w:r w:rsidRPr="00B11E30">
              <w:rPr>
                <w:rFonts w:ascii="Calibri" w:hAnsi="Calibri" w:hint="eastAsia"/>
                <w:szCs w:val="22"/>
              </w:rPr>
              <w:t>平米。固定资产原值</w:t>
            </w:r>
            <w:r w:rsidRPr="00B11E30">
              <w:rPr>
                <w:rFonts w:ascii="Calibri" w:hAnsi="Calibri" w:hint="eastAsia"/>
                <w:szCs w:val="22"/>
              </w:rPr>
              <w:t>1200</w:t>
            </w:r>
            <w:r w:rsidRPr="00B11E30">
              <w:rPr>
                <w:rFonts w:ascii="Calibri" w:hAnsi="Calibri" w:hint="eastAsia"/>
                <w:szCs w:val="22"/>
              </w:rPr>
              <w:t>万元，仪器设备</w:t>
            </w:r>
            <w:r w:rsidRPr="00B11E30">
              <w:rPr>
                <w:rFonts w:ascii="Calibri" w:hAnsi="Calibri" w:hint="eastAsia"/>
                <w:szCs w:val="22"/>
              </w:rPr>
              <w:t>250</w:t>
            </w:r>
            <w:r w:rsidRPr="00B11E30">
              <w:rPr>
                <w:rFonts w:ascii="Calibri" w:hAnsi="Calibri" w:hint="eastAsia"/>
                <w:szCs w:val="22"/>
              </w:rPr>
              <w:t>余台套。</w:t>
            </w:r>
          </w:p>
          <w:p w14:paraId="253907D6" w14:textId="759CB5B8" w:rsidR="00202842" w:rsidRPr="00AA0896" w:rsidRDefault="00AA0896" w:rsidP="00E07DB5">
            <w:pPr>
              <w:rPr>
                <w:szCs w:val="24"/>
              </w:rPr>
            </w:pPr>
            <w:r w:rsidRPr="00202842">
              <w:rPr>
                <w:rFonts w:hint="eastAsia"/>
                <w:szCs w:val="24"/>
              </w:rPr>
              <w:t>基本能满足体系运行的要求。</w:t>
            </w:r>
          </w:p>
        </w:tc>
        <w:tc>
          <w:tcPr>
            <w:tcW w:w="1585" w:type="dxa"/>
          </w:tcPr>
          <w:p w14:paraId="17EE65CD" w14:textId="77777777" w:rsidR="000D40DF" w:rsidRPr="006967E5" w:rsidRDefault="000D40DF" w:rsidP="000D40DF">
            <w:pPr>
              <w:jc w:val="center"/>
              <w:rPr>
                <w:szCs w:val="21"/>
              </w:rPr>
            </w:pPr>
            <w:r w:rsidRPr="006967E5">
              <w:rPr>
                <w:rFonts w:hint="eastAsia"/>
                <w:szCs w:val="21"/>
              </w:rPr>
              <w:t>Y</w:t>
            </w:r>
          </w:p>
        </w:tc>
      </w:tr>
      <w:tr w:rsidR="007E559E" w:rsidRPr="006967E5" w14:paraId="661341E9" w14:textId="77777777" w:rsidTr="009A385D">
        <w:trPr>
          <w:trHeight w:val="2110"/>
        </w:trPr>
        <w:tc>
          <w:tcPr>
            <w:tcW w:w="2160" w:type="dxa"/>
            <w:vAlign w:val="center"/>
          </w:tcPr>
          <w:p w14:paraId="1887EF0E" w14:textId="6EC2C522" w:rsidR="007E559E" w:rsidRPr="00AA0896" w:rsidRDefault="007E559E" w:rsidP="000D40DF">
            <w:pPr>
              <w:rPr>
                <w:szCs w:val="21"/>
              </w:rPr>
            </w:pPr>
            <w:r w:rsidRPr="00AA0896">
              <w:rPr>
                <w:rFonts w:hint="eastAsia"/>
                <w:szCs w:val="21"/>
              </w:rPr>
              <w:lastRenderedPageBreak/>
              <w:t>沟通</w:t>
            </w:r>
            <w:r w:rsidRPr="00AA0896">
              <w:rPr>
                <w:rFonts w:hint="eastAsia"/>
                <w:szCs w:val="21"/>
              </w:rPr>
              <w:t>/</w:t>
            </w:r>
            <w:r w:rsidRPr="00AA0896">
              <w:rPr>
                <w:rFonts w:hint="eastAsia"/>
                <w:szCs w:val="21"/>
              </w:rPr>
              <w:t>信息交流</w:t>
            </w:r>
          </w:p>
        </w:tc>
        <w:tc>
          <w:tcPr>
            <w:tcW w:w="960" w:type="dxa"/>
            <w:vAlign w:val="center"/>
          </w:tcPr>
          <w:p w14:paraId="31EA9CCA" w14:textId="5E56BB38" w:rsidR="007E559E" w:rsidRPr="00AA0896" w:rsidRDefault="007E559E" w:rsidP="000D40DF">
            <w:pPr>
              <w:rPr>
                <w:szCs w:val="21"/>
              </w:rPr>
            </w:pPr>
            <w:r w:rsidRPr="00AA0896">
              <w:rPr>
                <w:rFonts w:hint="eastAsia"/>
                <w:szCs w:val="21"/>
              </w:rPr>
              <w:t>Q</w:t>
            </w:r>
            <w:r w:rsidRPr="00AA0896">
              <w:rPr>
                <w:szCs w:val="21"/>
              </w:rPr>
              <w:t>EO7.4</w:t>
            </w:r>
          </w:p>
        </w:tc>
        <w:tc>
          <w:tcPr>
            <w:tcW w:w="10004" w:type="dxa"/>
            <w:vAlign w:val="center"/>
          </w:tcPr>
          <w:p w14:paraId="071BB8E7" w14:textId="77777777" w:rsidR="00E54EE9" w:rsidRPr="00AA0896" w:rsidRDefault="00E54EE9" w:rsidP="00E54EE9">
            <w:pPr>
              <w:rPr>
                <w:szCs w:val="21"/>
              </w:rPr>
            </w:pPr>
            <w:r w:rsidRPr="00AA0896">
              <w:rPr>
                <w:rFonts w:hint="eastAsia"/>
                <w:szCs w:val="21"/>
              </w:rPr>
              <w:t>公司编制了《信息交流、协商和沟通控制程序》，确了内部外部信息交流的内容及职责，包含重要环境因素、不可接受风险、管理方针、应急控制等的交流规定，基本符合。</w:t>
            </w:r>
          </w:p>
          <w:p w14:paraId="4D911A1C" w14:textId="77777777" w:rsidR="00E54EE9" w:rsidRPr="00AA0896" w:rsidRDefault="00E54EE9" w:rsidP="00E54EE9">
            <w:pPr>
              <w:rPr>
                <w:szCs w:val="21"/>
              </w:rPr>
            </w:pPr>
            <w:r w:rsidRPr="00AA0896">
              <w:rPr>
                <w:rFonts w:hint="eastAsia"/>
                <w:szCs w:val="21"/>
              </w:rPr>
              <w:t>经交流，体系运行中，通过信息联络单、口头、电话、办公会议、微信、</w:t>
            </w:r>
            <w:r w:rsidRPr="00AA0896">
              <w:rPr>
                <w:rFonts w:hint="eastAsia"/>
                <w:szCs w:val="21"/>
              </w:rPr>
              <w:t>QQ</w:t>
            </w:r>
            <w:r w:rsidRPr="00AA0896">
              <w:rPr>
                <w:rFonts w:hint="eastAsia"/>
                <w:szCs w:val="21"/>
              </w:rPr>
              <w:t>、生产协调会等方式进行内部沟通，通过宣贯培训让员工充分认识到质量环境、职业健康安全体系的要求。对外部相关方（供方、合同方、顾客、上级、社区、进入公司人员等）进行信息的交流方式：通过文件传真、接收通知、现场交流、合同协议、上网、施加影响等方式沟通协商，目前主要是接收上级通知；与供方通过合同就采购产品的环境、职业健康安全方面的要求进行沟通；同时将本公司的环境及职业健康安全方面的要求以及法律法规通告相关方。</w:t>
            </w:r>
          </w:p>
          <w:p w14:paraId="108DCDC6" w14:textId="7668C316" w:rsidR="007E559E" w:rsidRPr="00AA0896" w:rsidRDefault="00E54EE9" w:rsidP="00E54EE9">
            <w:pPr>
              <w:rPr>
                <w:szCs w:val="21"/>
              </w:rPr>
            </w:pPr>
            <w:r w:rsidRPr="00AA0896">
              <w:rPr>
                <w:rFonts w:hint="eastAsia"/>
                <w:szCs w:val="21"/>
              </w:rPr>
              <w:t>内部、外部沟通协商的机制已建立运行，有效。</w:t>
            </w:r>
          </w:p>
        </w:tc>
        <w:tc>
          <w:tcPr>
            <w:tcW w:w="1585" w:type="dxa"/>
          </w:tcPr>
          <w:p w14:paraId="2B1BD6FC" w14:textId="77777777" w:rsidR="007E559E" w:rsidRPr="006967E5" w:rsidRDefault="007E559E" w:rsidP="000D40DF">
            <w:pPr>
              <w:jc w:val="center"/>
              <w:rPr>
                <w:szCs w:val="21"/>
              </w:rPr>
            </w:pPr>
          </w:p>
        </w:tc>
      </w:tr>
      <w:tr w:rsidR="000D40DF" w:rsidRPr="006967E5" w14:paraId="1750B4EE" w14:textId="77777777" w:rsidTr="009A385D">
        <w:trPr>
          <w:trHeight w:val="1547"/>
        </w:trPr>
        <w:tc>
          <w:tcPr>
            <w:tcW w:w="2160" w:type="dxa"/>
            <w:vAlign w:val="center"/>
          </w:tcPr>
          <w:p w14:paraId="68395222" w14:textId="77777777" w:rsidR="000D40DF" w:rsidRPr="00792FC5" w:rsidRDefault="000D40DF" w:rsidP="000D40DF">
            <w:pPr>
              <w:rPr>
                <w:szCs w:val="21"/>
              </w:rPr>
            </w:pPr>
            <w:r w:rsidRPr="00792FC5">
              <w:rPr>
                <w:rFonts w:hint="eastAsia"/>
                <w:szCs w:val="21"/>
              </w:rPr>
              <w:t>管理评审</w:t>
            </w:r>
          </w:p>
        </w:tc>
        <w:tc>
          <w:tcPr>
            <w:tcW w:w="960" w:type="dxa"/>
            <w:vAlign w:val="center"/>
          </w:tcPr>
          <w:p w14:paraId="7A10E3E6" w14:textId="2A076187" w:rsidR="000D40DF" w:rsidRPr="00792FC5" w:rsidRDefault="00686D34" w:rsidP="000D40DF">
            <w:pPr>
              <w:rPr>
                <w:szCs w:val="21"/>
              </w:rPr>
            </w:pPr>
            <w:r w:rsidRPr="00792FC5">
              <w:rPr>
                <w:szCs w:val="21"/>
              </w:rPr>
              <w:t>QEO</w:t>
            </w:r>
            <w:r w:rsidR="000D40DF" w:rsidRPr="00792FC5">
              <w:rPr>
                <w:rFonts w:hint="eastAsia"/>
                <w:szCs w:val="21"/>
              </w:rPr>
              <w:t>9.3</w:t>
            </w:r>
          </w:p>
        </w:tc>
        <w:tc>
          <w:tcPr>
            <w:tcW w:w="10004" w:type="dxa"/>
            <w:vAlign w:val="center"/>
          </w:tcPr>
          <w:p w14:paraId="161BA30D" w14:textId="6E7FE611" w:rsidR="00E54EE9" w:rsidRPr="00792FC5" w:rsidRDefault="00792FC5" w:rsidP="00E54EE9">
            <w:pPr>
              <w:rPr>
                <w:szCs w:val="21"/>
              </w:rPr>
            </w:pPr>
            <w:r>
              <w:rPr>
                <w:rFonts w:hint="eastAsia"/>
                <w:szCs w:val="21"/>
              </w:rPr>
              <w:t>查：</w:t>
            </w:r>
            <w:r w:rsidR="00E54EE9" w:rsidRPr="00792FC5">
              <w:rPr>
                <w:rFonts w:hint="eastAsia"/>
                <w:szCs w:val="21"/>
              </w:rPr>
              <w:t>《管理评审控制程序》</w:t>
            </w:r>
            <w:r w:rsidRPr="00792FC5">
              <w:rPr>
                <w:rFonts w:hint="eastAsia"/>
                <w:szCs w:val="21"/>
              </w:rPr>
              <w:t>（</w:t>
            </w:r>
            <w:r w:rsidRPr="00792FC5">
              <w:rPr>
                <w:rFonts w:hint="eastAsia"/>
                <w:szCs w:val="21"/>
              </w:rPr>
              <w:t xml:space="preserve"> JXNAC/CX-020</w:t>
            </w:r>
            <w:r w:rsidRPr="00792FC5">
              <w:rPr>
                <w:rFonts w:hint="eastAsia"/>
                <w:szCs w:val="21"/>
              </w:rPr>
              <w:t>）</w:t>
            </w:r>
            <w:r w:rsidR="00E54EE9" w:rsidRPr="00792FC5">
              <w:rPr>
                <w:rFonts w:hint="eastAsia"/>
                <w:szCs w:val="21"/>
              </w:rPr>
              <w:t>，策划管理评审的相关控制要求，内容符合标准要求。</w:t>
            </w:r>
          </w:p>
          <w:p w14:paraId="6549AAFE" w14:textId="6B2E2651" w:rsidR="00792FC5" w:rsidRDefault="00792FC5" w:rsidP="00BB17F1">
            <w:pPr>
              <w:rPr>
                <w:szCs w:val="21"/>
              </w:rPr>
            </w:pPr>
            <w:r>
              <w:rPr>
                <w:rFonts w:hint="eastAsia"/>
                <w:szCs w:val="21"/>
              </w:rPr>
              <w:t>公司于</w:t>
            </w:r>
            <w:r>
              <w:rPr>
                <w:rFonts w:hint="eastAsia"/>
                <w:szCs w:val="21"/>
              </w:rPr>
              <w:t>2</w:t>
            </w:r>
            <w:r>
              <w:rPr>
                <w:szCs w:val="21"/>
              </w:rPr>
              <w:t>020</w:t>
            </w:r>
            <w:r>
              <w:rPr>
                <w:rFonts w:hint="eastAsia"/>
                <w:szCs w:val="21"/>
              </w:rPr>
              <w:t>年</w:t>
            </w:r>
            <w:r>
              <w:rPr>
                <w:rFonts w:hint="eastAsia"/>
                <w:szCs w:val="21"/>
              </w:rPr>
              <w:t>1</w:t>
            </w:r>
            <w:r>
              <w:rPr>
                <w:szCs w:val="21"/>
              </w:rPr>
              <w:t>1</w:t>
            </w:r>
            <w:r>
              <w:rPr>
                <w:rFonts w:hint="eastAsia"/>
                <w:szCs w:val="21"/>
              </w:rPr>
              <w:t>月</w:t>
            </w:r>
            <w:r>
              <w:rPr>
                <w:rFonts w:hint="eastAsia"/>
                <w:szCs w:val="21"/>
              </w:rPr>
              <w:t>3</w:t>
            </w:r>
            <w:r>
              <w:rPr>
                <w:szCs w:val="21"/>
              </w:rPr>
              <w:t>0</w:t>
            </w:r>
            <w:r>
              <w:rPr>
                <w:rFonts w:hint="eastAsia"/>
                <w:szCs w:val="21"/>
              </w:rPr>
              <w:t>日，在公司会议室开</w:t>
            </w:r>
            <w:r w:rsidR="00825C76">
              <w:rPr>
                <w:rFonts w:hint="eastAsia"/>
                <w:szCs w:val="21"/>
              </w:rPr>
              <w:t>展了管理评审，由公司总经理曾宪跃主持，参加人员有</w:t>
            </w:r>
            <w:r w:rsidR="00825C76" w:rsidRPr="00825C76">
              <w:rPr>
                <w:rFonts w:hint="eastAsia"/>
                <w:szCs w:val="21"/>
              </w:rPr>
              <w:t>戴绪丁、罗清发、金兰、王全琼、鞠颖、张晖、方荣华、杨海、陈志勇、刘红、胡有缘、熊巍、蒋婷婷</w:t>
            </w:r>
            <w:r w:rsidR="00825C76">
              <w:rPr>
                <w:rFonts w:hint="eastAsia"/>
                <w:szCs w:val="21"/>
              </w:rPr>
              <w:t>等；</w:t>
            </w:r>
          </w:p>
          <w:p w14:paraId="6480E09E" w14:textId="03EE8F4C" w:rsidR="00825C76" w:rsidRDefault="00825C76" w:rsidP="00BB17F1">
            <w:pPr>
              <w:rPr>
                <w:szCs w:val="21"/>
              </w:rPr>
            </w:pPr>
            <w:r>
              <w:rPr>
                <w:rFonts w:hint="eastAsia"/>
                <w:szCs w:val="21"/>
              </w:rPr>
              <w:t>管理评审内容包括：</w:t>
            </w:r>
          </w:p>
          <w:p w14:paraId="391DB206" w14:textId="77777777" w:rsidR="00BB17F1" w:rsidRDefault="00825C76" w:rsidP="00BB17F1">
            <w:pPr>
              <w:jc w:val="left"/>
              <w:rPr>
                <w:szCs w:val="21"/>
              </w:rPr>
            </w:pPr>
            <w:r w:rsidRPr="00BB17F1">
              <w:rPr>
                <w:rFonts w:hint="eastAsia"/>
                <w:szCs w:val="21"/>
              </w:rPr>
              <w:t>1</w:t>
            </w:r>
            <w:r w:rsidRPr="00BB17F1">
              <w:rPr>
                <w:szCs w:val="21"/>
              </w:rPr>
              <w:t>.</w:t>
            </w:r>
            <w:r w:rsidRPr="00BB17F1">
              <w:rPr>
                <w:rFonts w:hint="eastAsia"/>
                <w:szCs w:val="21"/>
              </w:rPr>
              <w:t>公司的管理方针、管理目标、指标的执行和完成情况；</w:t>
            </w:r>
          </w:p>
          <w:p w14:paraId="08E2FA8C" w14:textId="77777777" w:rsidR="00BB17F1" w:rsidRDefault="00825C76" w:rsidP="00BB17F1">
            <w:pPr>
              <w:jc w:val="left"/>
              <w:rPr>
                <w:szCs w:val="21"/>
              </w:rPr>
            </w:pPr>
            <w:r w:rsidRPr="00BB17F1">
              <w:rPr>
                <w:rFonts w:hint="eastAsia"/>
                <w:szCs w:val="21"/>
              </w:rPr>
              <w:t>2</w:t>
            </w:r>
            <w:r w:rsidRPr="00BB17F1">
              <w:rPr>
                <w:szCs w:val="21"/>
              </w:rPr>
              <w:t>.</w:t>
            </w:r>
            <w:r w:rsidRPr="00BB17F1">
              <w:rPr>
                <w:rFonts w:hint="eastAsia"/>
                <w:szCs w:val="21"/>
              </w:rPr>
              <w:t>产品质量和顾客满意情况；</w:t>
            </w:r>
          </w:p>
          <w:p w14:paraId="0B6A9877" w14:textId="77777777" w:rsidR="00BB17F1" w:rsidRDefault="00825C76" w:rsidP="00BB17F1">
            <w:pPr>
              <w:jc w:val="left"/>
              <w:rPr>
                <w:szCs w:val="21"/>
              </w:rPr>
            </w:pPr>
            <w:r w:rsidRPr="00BB17F1">
              <w:rPr>
                <w:rFonts w:hint="eastAsia"/>
                <w:szCs w:val="21"/>
              </w:rPr>
              <w:t>3</w:t>
            </w:r>
            <w:r w:rsidRPr="00BB17F1">
              <w:rPr>
                <w:szCs w:val="21"/>
              </w:rPr>
              <w:t>.</w:t>
            </w:r>
            <w:r w:rsidRPr="00BB17F1">
              <w:rPr>
                <w:rFonts w:hint="eastAsia"/>
                <w:szCs w:val="21"/>
              </w:rPr>
              <w:t>资源的配备；</w:t>
            </w:r>
          </w:p>
          <w:p w14:paraId="1063D9E4" w14:textId="77777777" w:rsidR="00BB17F1" w:rsidRDefault="00825C76" w:rsidP="00BB17F1">
            <w:pPr>
              <w:jc w:val="left"/>
              <w:rPr>
                <w:szCs w:val="21"/>
              </w:rPr>
            </w:pPr>
            <w:r w:rsidRPr="00BB17F1">
              <w:rPr>
                <w:rFonts w:hint="eastAsia"/>
                <w:szCs w:val="21"/>
              </w:rPr>
              <w:t>4</w:t>
            </w:r>
            <w:r w:rsidRPr="00BB17F1">
              <w:rPr>
                <w:szCs w:val="21"/>
              </w:rPr>
              <w:t>.</w:t>
            </w:r>
            <w:r w:rsidRPr="00BB17F1">
              <w:rPr>
                <w:rFonts w:hint="eastAsia"/>
                <w:szCs w:val="21"/>
              </w:rPr>
              <w:t>纠正和预防措施情况；</w:t>
            </w:r>
          </w:p>
          <w:p w14:paraId="735B8046" w14:textId="77777777" w:rsidR="00BB17F1" w:rsidRDefault="00825C76" w:rsidP="00BB17F1">
            <w:pPr>
              <w:jc w:val="left"/>
              <w:rPr>
                <w:szCs w:val="21"/>
              </w:rPr>
            </w:pPr>
            <w:r w:rsidRPr="00BB17F1">
              <w:rPr>
                <w:rFonts w:hint="eastAsia"/>
                <w:szCs w:val="21"/>
              </w:rPr>
              <w:t>5</w:t>
            </w:r>
            <w:r w:rsidRPr="00BB17F1">
              <w:rPr>
                <w:szCs w:val="21"/>
              </w:rPr>
              <w:t>.</w:t>
            </w:r>
            <w:r w:rsidRPr="00BB17F1">
              <w:rPr>
                <w:rFonts w:hint="eastAsia"/>
                <w:szCs w:val="21"/>
              </w:rPr>
              <w:t>评审的结论</w:t>
            </w:r>
            <w:r w:rsidR="00BB17F1">
              <w:rPr>
                <w:rFonts w:hint="eastAsia"/>
                <w:szCs w:val="21"/>
              </w:rPr>
              <w:t>（</w:t>
            </w:r>
            <w:r w:rsidRPr="00BB17F1">
              <w:rPr>
                <w:rFonts w:hint="eastAsia"/>
                <w:szCs w:val="21"/>
              </w:rPr>
              <w:t>自体系建立以来，公司的质量管理体系运行全面展开，通过新版的运行，收到良好的效果，经评审认为本公司的质量管理体系的建立和运行是充分的、适宜的</w:t>
            </w:r>
            <w:r w:rsidR="00BB17F1">
              <w:rPr>
                <w:rFonts w:hint="eastAsia"/>
                <w:szCs w:val="21"/>
              </w:rPr>
              <w:t>、有效的）；</w:t>
            </w:r>
          </w:p>
          <w:p w14:paraId="60654B81" w14:textId="77777777" w:rsidR="00BB17F1" w:rsidRDefault="00825C76" w:rsidP="00BB17F1">
            <w:pPr>
              <w:jc w:val="left"/>
              <w:rPr>
                <w:szCs w:val="21"/>
              </w:rPr>
            </w:pPr>
            <w:r w:rsidRPr="00BB17F1">
              <w:rPr>
                <w:rFonts w:hint="eastAsia"/>
                <w:szCs w:val="21"/>
              </w:rPr>
              <w:t>6</w:t>
            </w:r>
            <w:r w:rsidRPr="00BB17F1">
              <w:rPr>
                <w:szCs w:val="21"/>
              </w:rPr>
              <w:t>.</w:t>
            </w:r>
            <w:r w:rsidRPr="00BB17F1">
              <w:rPr>
                <w:rFonts w:hint="eastAsia"/>
                <w:szCs w:val="21"/>
              </w:rPr>
              <w:t>公司内外部环境，相关方需求和期望，应对风险和机遇的措施；</w:t>
            </w:r>
          </w:p>
          <w:p w14:paraId="2065BD59" w14:textId="2B091340" w:rsidR="00825C76" w:rsidRPr="00BB17F1" w:rsidRDefault="00825C76" w:rsidP="00BB17F1">
            <w:pPr>
              <w:jc w:val="left"/>
              <w:rPr>
                <w:szCs w:val="21"/>
              </w:rPr>
            </w:pPr>
            <w:r w:rsidRPr="00BB17F1">
              <w:rPr>
                <w:rFonts w:hint="eastAsia"/>
                <w:szCs w:val="21"/>
              </w:rPr>
              <w:t>7</w:t>
            </w:r>
            <w:r w:rsidRPr="00BB17F1">
              <w:rPr>
                <w:szCs w:val="21"/>
              </w:rPr>
              <w:t>.</w:t>
            </w:r>
            <w:r w:rsidRPr="00BB17F1">
              <w:rPr>
                <w:rFonts w:hint="eastAsia"/>
                <w:szCs w:val="21"/>
              </w:rPr>
              <w:t>改进措施</w:t>
            </w:r>
            <w:r w:rsidR="00BB17F1" w:rsidRPr="00BB17F1">
              <w:rPr>
                <w:rFonts w:hint="eastAsia"/>
                <w:szCs w:val="21"/>
              </w:rPr>
              <w:t>（共</w:t>
            </w:r>
            <w:r w:rsidR="00BB17F1" w:rsidRPr="00BB17F1">
              <w:rPr>
                <w:rFonts w:hint="eastAsia"/>
                <w:szCs w:val="21"/>
              </w:rPr>
              <w:t>4</w:t>
            </w:r>
            <w:r w:rsidR="00BB17F1" w:rsidRPr="00BB17F1">
              <w:rPr>
                <w:rFonts w:hint="eastAsia"/>
                <w:szCs w:val="21"/>
              </w:rPr>
              <w:t>条）</w:t>
            </w:r>
            <w:r w:rsidRPr="00BB17F1">
              <w:rPr>
                <w:rFonts w:hint="eastAsia"/>
                <w:szCs w:val="21"/>
              </w:rPr>
              <w:t>；</w:t>
            </w:r>
          </w:p>
          <w:p w14:paraId="6635F311" w14:textId="10B2297D" w:rsidR="00BB17F1" w:rsidRDefault="00BB17F1" w:rsidP="00E54EE9">
            <w:pPr>
              <w:rPr>
                <w:szCs w:val="21"/>
              </w:rPr>
            </w:pPr>
            <w:r>
              <w:rPr>
                <w:rFonts w:hint="eastAsia"/>
                <w:szCs w:val="21"/>
              </w:rPr>
              <w:t>提供：管理评审报告</w:t>
            </w:r>
            <w:r w:rsidRPr="00BB17F1">
              <w:rPr>
                <w:rFonts w:ascii="宋体" w:hAnsi="宋体" w:hint="eastAsia"/>
                <w:szCs w:val="21"/>
              </w:rPr>
              <w:t xml:space="preserve"> JXNAC/JL-038</w:t>
            </w:r>
            <w:r>
              <w:rPr>
                <w:rFonts w:hint="eastAsia"/>
                <w:szCs w:val="21"/>
              </w:rPr>
              <w:t>；管理评审改进措施计划；</w:t>
            </w:r>
          </w:p>
          <w:p w14:paraId="65FA74E8" w14:textId="3EBAB003" w:rsidR="00686D34" w:rsidRPr="00792FC5" w:rsidRDefault="00686D34" w:rsidP="00E54EE9">
            <w:pPr>
              <w:rPr>
                <w:szCs w:val="21"/>
              </w:rPr>
            </w:pPr>
            <w:r w:rsidRPr="00792FC5">
              <w:rPr>
                <w:rFonts w:hint="eastAsia"/>
                <w:szCs w:val="21"/>
              </w:rPr>
              <w:t>管理评审基本符合要求。</w:t>
            </w:r>
          </w:p>
        </w:tc>
        <w:tc>
          <w:tcPr>
            <w:tcW w:w="1585" w:type="dxa"/>
          </w:tcPr>
          <w:p w14:paraId="5463E4E3" w14:textId="77777777" w:rsidR="000D40DF" w:rsidRPr="006967E5" w:rsidRDefault="000D40DF" w:rsidP="000D40DF">
            <w:pPr>
              <w:jc w:val="center"/>
              <w:rPr>
                <w:szCs w:val="21"/>
              </w:rPr>
            </w:pPr>
            <w:r w:rsidRPr="006967E5">
              <w:rPr>
                <w:rFonts w:hint="eastAsia"/>
                <w:szCs w:val="21"/>
              </w:rPr>
              <w:t>Y</w:t>
            </w:r>
          </w:p>
        </w:tc>
      </w:tr>
      <w:tr w:rsidR="000D40DF" w:rsidRPr="006967E5" w14:paraId="234AA967" w14:textId="77777777" w:rsidTr="00E63F16">
        <w:trPr>
          <w:trHeight w:val="277"/>
        </w:trPr>
        <w:tc>
          <w:tcPr>
            <w:tcW w:w="2160" w:type="dxa"/>
            <w:vAlign w:val="center"/>
          </w:tcPr>
          <w:p w14:paraId="0E39C77C" w14:textId="40594349" w:rsidR="000D40DF" w:rsidRPr="006967E5" w:rsidRDefault="000D40DF" w:rsidP="007E559E">
            <w:pPr>
              <w:rPr>
                <w:szCs w:val="21"/>
              </w:rPr>
            </w:pPr>
            <w:r w:rsidRPr="006967E5">
              <w:rPr>
                <w:rFonts w:hint="eastAsia"/>
                <w:szCs w:val="21"/>
              </w:rPr>
              <w:t>改进</w:t>
            </w:r>
          </w:p>
        </w:tc>
        <w:tc>
          <w:tcPr>
            <w:tcW w:w="960" w:type="dxa"/>
            <w:vAlign w:val="center"/>
          </w:tcPr>
          <w:p w14:paraId="54D3C174" w14:textId="77777777" w:rsidR="00C13D6D" w:rsidRPr="006967E5" w:rsidRDefault="00C13D6D" w:rsidP="00C13D6D">
            <w:pPr>
              <w:rPr>
                <w:szCs w:val="21"/>
              </w:rPr>
            </w:pPr>
            <w:r w:rsidRPr="006967E5">
              <w:rPr>
                <w:szCs w:val="21"/>
              </w:rPr>
              <w:t>QEO</w:t>
            </w:r>
          </w:p>
          <w:p w14:paraId="59A69C4A" w14:textId="77777777" w:rsidR="000D40DF" w:rsidRPr="006967E5" w:rsidRDefault="000D40DF" w:rsidP="000D40DF">
            <w:pPr>
              <w:rPr>
                <w:szCs w:val="21"/>
              </w:rPr>
            </w:pPr>
            <w:r w:rsidRPr="006967E5">
              <w:rPr>
                <w:rFonts w:hint="eastAsia"/>
                <w:szCs w:val="21"/>
              </w:rPr>
              <w:t>10.1</w:t>
            </w:r>
          </w:p>
        </w:tc>
        <w:tc>
          <w:tcPr>
            <w:tcW w:w="10004" w:type="dxa"/>
            <w:vAlign w:val="center"/>
          </w:tcPr>
          <w:p w14:paraId="67C69E38" w14:textId="719E000B" w:rsidR="000D40DF" w:rsidRPr="006967E5" w:rsidRDefault="000D40DF" w:rsidP="000D40DF">
            <w:pPr>
              <w:rPr>
                <w:szCs w:val="21"/>
              </w:rPr>
            </w:pPr>
            <w:r w:rsidRPr="006967E5">
              <w:rPr>
                <w:rFonts w:hint="eastAsia"/>
                <w:szCs w:val="21"/>
              </w:rPr>
              <w:t>企业有通过建立管理方针、目标，改进服务质量、纠正、避免和减少非预期情况带来的不利影响，改进质量管理体系的绩效和有效性以及定期的内审、管理评审，合理化建议等，并通过</w:t>
            </w:r>
            <w:r w:rsidR="00AB788F" w:rsidRPr="006967E5">
              <w:rPr>
                <w:rFonts w:hint="eastAsia"/>
                <w:szCs w:val="21"/>
              </w:rPr>
              <w:t>质量、环境、职业健康安全</w:t>
            </w:r>
            <w:r w:rsidRPr="006967E5">
              <w:rPr>
                <w:rFonts w:hint="eastAsia"/>
                <w:szCs w:val="21"/>
              </w:rPr>
              <w:t>管理目标建立与考核，明确了改进、努力的方向，建立一个自我完善、持续改进的机制和良好氛围。</w:t>
            </w:r>
          </w:p>
          <w:p w14:paraId="49B0B44B" w14:textId="77777777" w:rsidR="000D40DF" w:rsidRPr="006967E5" w:rsidRDefault="000D40DF" w:rsidP="000D40DF">
            <w:pPr>
              <w:rPr>
                <w:szCs w:val="21"/>
              </w:rPr>
            </w:pPr>
            <w:r w:rsidRPr="006967E5">
              <w:rPr>
                <w:rFonts w:hint="eastAsia"/>
                <w:szCs w:val="21"/>
              </w:rPr>
              <w:t>企业有充分识别和评价存在的改进机会，以持续满足顾客和相关方要求改进的方法措施包括：</w:t>
            </w:r>
          </w:p>
          <w:p w14:paraId="1B0174F2" w14:textId="77777777" w:rsidR="000D40DF" w:rsidRPr="006967E5" w:rsidRDefault="000D40DF" w:rsidP="000D40DF">
            <w:pPr>
              <w:rPr>
                <w:szCs w:val="21"/>
              </w:rPr>
            </w:pPr>
            <w:r w:rsidRPr="006967E5">
              <w:rPr>
                <w:rFonts w:hint="eastAsia"/>
                <w:szCs w:val="21"/>
              </w:rPr>
              <w:t>1</w:t>
            </w:r>
            <w:r w:rsidRPr="006967E5">
              <w:rPr>
                <w:rFonts w:hint="eastAsia"/>
                <w:szCs w:val="21"/>
              </w:rPr>
              <w:t>）引导创新、修改和改进现有过程或实施新过程的突破项目；</w:t>
            </w:r>
          </w:p>
          <w:p w14:paraId="21F01745" w14:textId="77777777" w:rsidR="000D40DF" w:rsidRPr="006967E5" w:rsidRDefault="000D40DF" w:rsidP="000D40DF">
            <w:pPr>
              <w:rPr>
                <w:szCs w:val="21"/>
              </w:rPr>
            </w:pPr>
            <w:r w:rsidRPr="006967E5">
              <w:rPr>
                <w:rFonts w:hint="eastAsia"/>
                <w:szCs w:val="21"/>
              </w:rPr>
              <w:lastRenderedPageBreak/>
              <w:t>2</w:t>
            </w:r>
            <w:r w:rsidRPr="006967E5">
              <w:rPr>
                <w:rFonts w:hint="eastAsia"/>
                <w:szCs w:val="21"/>
              </w:rPr>
              <w:t>）在现有过程中开展渐进、持续的改进活动；</w:t>
            </w:r>
          </w:p>
          <w:p w14:paraId="12B9841E" w14:textId="77777777" w:rsidR="000D40DF" w:rsidRPr="006967E5" w:rsidRDefault="000D40DF" w:rsidP="000D40DF">
            <w:pPr>
              <w:rPr>
                <w:szCs w:val="21"/>
              </w:rPr>
            </w:pPr>
            <w:r w:rsidRPr="006967E5">
              <w:rPr>
                <w:rFonts w:hint="eastAsia"/>
                <w:szCs w:val="21"/>
              </w:rPr>
              <w:t>3</w:t>
            </w:r>
            <w:r w:rsidRPr="006967E5">
              <w:rPr>
                <w:rFonts w:hint="eastAsia"/>
                <w:szCs w:val="21"/>
              </w:rPr>
              <w:t>）纠正所存在不符合的原因等。</w:t>
            </w:r>
          </w:p>
        </w:tc>
        <w:tc>
          <w:tcPr>
            <w:tcW w:w="1585" w:type="dxa"/>
          </w:tcPr>
          <w:p w14:paraId="720E2266" w14:textId="77777777" w:rsidR="000D40DF" w:rsidRPr="006967E5" w:rsidRDefault="000D40DF" w:rsidP="000D40DF">
            <w:pPr>
              <w:jc w:val="center"/>
              <w:rPr>
                <w:szCs w:val="21"/>
              </w:rPr>
            </w:pPr>
            <w:r w:rsidRPr="006967E5">
              <w:rPr>
                <w:rFonts w:hint="eastAsia"/>
                <w:szCs w:val="21"/>
              </w:rPr>
              <w:lastRenderedPageBreak/>
              <w:t>Y</w:t>
            </w:r>
          </w:p>
        </w:tc>
      </w:tr>
      <w:tr w:rsidR="000D40DF" w:rsidRPr="006967E5" w14:paraId="6355ABCF" w14:textId="77777777" w:rsidTr="00160CD5">
        <w:trPr>
          <w:trHeight w:val="274"/>
        </w:trPr>
        <w:tc>
          <w:tcPr>
            <w:tcW w:w="2160" w:type="dxa"/>
            <w:vAlign w:val="center"/>
          </w:tcPr>
          <w:p w14:paraId="0251A21F" w14:textId="7FE266EA" w:rsidR="000D40DF" w:rsidRPr="006967E5" w:rsidRDefault="007E559E" w:rsidP="000D40DF">
            <w:pPr>
              <w:rPr>
                <w:szCs w:val="21"/>
              </w:rPr>
            </w:pPr>
            <w:r>
              <w:rPr>
                <w:rFonts w:hint="eastAsia"/>
                <w:szCs w:val="21"/>
              </w:rPr>
              <w:t>持续</w:t>
            </w:r>
            <w:r w:rsidR="000D40DF" w:rsidRPr="006967E5">
              <w:rPr>
                <w:rFonts w:hint="eastAsia"/>
                <w:szCs w:val="21"/>
              </w:rPr>
              <w:t>改进</w:t>
            </w:r>
          </w:p>
        </w:tc>
        <w:tc>
          <w:tcPr>
            <w:tcW w:w="960" w:type="dxa"/>
            <w:vAlign w:val="center"/>
          </w:tcPr>
          <w:p w14:paraId="5AB168A3" w14:textId="77777777" w:rsidR="00C13D6D" w:rsidRPr="006967E5" w:rsidRDefault="00C13D6D" w:rsidP="00C13D6D">
            <w:pPr>
              <w:rPr>
                <w:szCs w:val="21"/>
              </w:rPr>
            </w:pPr>
            <w:r w:rsidRPr="006967E5">
              <w:rPr>
                <w:szCs w:val="21"/>
              </w:rPr>
              <w:t>QEO</w:t>
            </w:r>
          </w:p>
          <w:p w14:paraId="10C5409A" w14:textId="77777777" w:rsidR="000D40DF" w:rsidRPr="006967E5" w:rsidRDefault="000D40DF" w:rsidP="000D40DF">
            <w:pPr>
              <w:rPr>
                <w:szCs w:val="21"/>
              </w:rPr>
            </w:pPr>
            <w:r w:rsidRPr="006967E5">
              <w:rPr>
                <w:rFonts w:hint="eastAsia"/>
                <w:szCs w:val="21"/>
              </w:rPr>
              <w:t>10.3</w:t>
            </w:r>
          </w:p>
        </w:tc>
        <w:tc>
          <w:tcPr>
            <w:tcW w:w="10004" w:type="dxa"/>
            <w:vAlign w:val="center"/>
          </w:tcPr>
          <w:p w14:paraId="6C034997" w14:textId="77777777" w:rsidR="00E54EE9" w:rsidRPr="00E54EE9" w:rsidRDefault="00E54EE9" w:rsidP="00E54EE9">
            <w:pPr>
              <w:rPr>
                <w:szCs w:val="24"/>
              </w:rPr>
            </w:pPr>
            <w:r w:rsidRPr="00E54EE9">
              <w:rPr>
                <w:rFonts w:hint="eastAsia"/>
                <w:szCs w:val="24"/>
              </w:rPr>
              <w:t>监视、测量、分析及改进管理体系的系统主要过程包括：顾客满意度调查；内部审核；过程的监视和测量；产品的监视和测量；事故、事件、不合格的控制；数据分析；管理评审；纠正和预防措施等，这些过程在体系中都进行了明确的规定。</w:t>
            </w:r>
          </w:p>
          <w:p w14:paraId="705AA20F" w14:textId="39AB685E" w:rsidR="00E54EE9" w:rsidRPr="00E54EE9" w:rsidRDefault="00E54EE9" w:rsidP="00E54EE9">
            <w:pPr>
              <w:rPr>
                <w:szCs w:val="24"/>
              </w:rPr>
            </w:pPr>
            <w:r w:rsidRPr="00E54EE9">
              <w:rPr>
                <w:rFonts w:hint="eastAsia"/>
                <w:szCs w:val="24"/>
              </w:rPr>
              <w:t>测量、分析和改进等自我完善机制，基本在正常运行，通过基本上确保管理体系的持续改进。</w:t>
            </w:r>
          </w:p>
          <w:p w14:paraId="4D0A4F2D" w14:textId="7FCFC3E6" w:rsidR="000D40DF" w:rsidRPr="00E54EE9" w:rsidRDefault="00E54EE9" w:rsidP="00E54EE9">
            <w:pPr>
              <w:rPr>
                <w:szCs w:val="24"/>
              </w:rPr>
            </w:pPr>
            <w:r w:rsidRPr="00E54EE9">
              <w:rPr>
                <w:rFonts w:hint="eastAsia"/>
                <w:szCs w:val="24"/>
              </w:rPr>
              <w:t>公司通过发现问题解决问题，使体系的运行不断完善。在改进效果方面主要是提高了管理的规范性。</w:t>
            </w:r>
          </w:p>
        </w:tc>
        <w:tc>
          <w:tcPr>
            <w:tcW w:w="1585" w:type="dxa"/>
          </w:tcPr>
          <w:p w14:paraId="1F8C4592" w14:textId="77777777" w:rsidR="000D40DF" w:rsidRPr="006967E5" w:rsidRDefault="000D40DF" w:rsidP="000D40DF">
            <w:pPr>
              <w:jc w:val="center"/>
              <w:rPr>
                <w:szCs w:val="21"/>
              </w:rPr>
            </w:pPr>
            <w:r w:rsidRPr="006967E5">
              <w:rPr>
                <w:rFonts w:hint="eastAsia"/>
                <w:szCs w:val="21"/>
              </w:rPr>
              <w:t>Y</w:t>
            </w:r>
          </w:p>
        </w:tc>
      </w:tr>
      <w:tr w:rsidR="00A64438" w14:paraId="3AFEA7F2" w14:textId="77777777" w:rsidTr="006512EA">
        <w:trPr>
          <w:trHeight w:val="2110"/>
        </w:trPr>
        <w:tc>
          <w:tcPr>
            <w:tcW w:w="2160" w:type="dxa"/>
          </w:tcPr>
          <w:p w14:paraId="3F41B3D6" w14:textId="77777777" w:rsidR="00A64438" w:rsidRPr="0052005F" w:rsidRDefault="00A64438" w:rsidP="00A64438">
            <w:pPr>
              <w:spacing w:line="280" w:lineRule="exact"/>
              <w:rPr>
                <w:bCs/>
                <w:sz w:val="24"/>
                <w:szCs w:val="24"/>
              </w:rPr>
            </w:pPr>
            <w:r w:rsidRPr="0052005F">
              <w:rPr>
                <w:rFonts w:hint="eastAsia"/>
                <w:bCs/>
                <w:sz w:val="24"/>
                <w:szCs w:val="24"/>
              </w:rPr>
              <w:t>标准</w:t>
            </w:r>
            <w:r w:rsidRPr="0052005F">
              <w:rPr>
                <w:rFonts w:hint="eastAsia"/>
                <w:bCs/>
                <w:sz w:val="24"/>
                <w:szCs w:val="24"/>
              </w:rPr>
              <w:t>/</w:t>
            </w:r>
            <w:r w:rsidRPr="0052005F">
              <w:rPr>
                <w:rFonts w:hint="eastAsia"/>
                <w:bCs/>
                <w:sz w:val="24"/>
                <w:szCs w:val="24"/>
              </w:rPr>
              <w:t>规范</w:t>
            </w:r>
            <w:r w:rsidRPr="0052005F">
              <w:rPr>
                <w:rFonts w:hint="eastAsia"/>
                <w:bCs/>
                <w:sz w:val="24"/>
                <w:szCs w:val="24"/>
              </w:rPr>
              <w:t>/</w:t>
            </w:r>
            <w:r w:rsidRPr="0052005F">
              <w:rPr>
                <w:rFonts w:hint="eastAsia"/>
                <w:bCs/>
                <w:sz w:val="24"/>
                <w:szCs w:val="24"/>
              </w:rPr>
              <w:t>法规的执行情况、上次审核不符合项的验证、认证证书、标志的使用情况、投诉或事故、监督抽查情况、体系变动</w:t>
            </w:r>
          </w:p>
          <w:p w14:paraId="68ACFFC2" w14:textId="40B01C7D" w:rsidR="00A64438" w:rsidRPr="006967E5" w:rsidRDefault="00A64438" w:rsidP="00A64438">
            <w:pPr>
              <w:rPr>
                <w:szCs w:val="21"/>
              </w:rPr>
            </w:pPr>
          </w:p>
        </w:tc>
        <w:tc>
          <w:tcPr>
            <w:tcW w:w="960" w:type="dxa"/>
          </w:tcPr>
          <w:p w14:paraId="4FDCB454" w14:textId="77777777" w:rsidR="00A64438" w:rsidRPr="006967E5" w:rsidRDefault="00A64438" w:rsidP="00A64438">
            <w:pPr>
              <w:rPr>
                <w:szCs w:val="21"/>
              </w:rPr>
            </w:pPr>
          </w:p>
        </w:tc>
        <w:tc>
          <w:tcPr>
            <w:tcW w:w="10004" w:type="dxa"/>
            <w:vAlign w:val="center"/>
          </w:tcPr>
          <w:p w14:paraId="5FA57DB2" w14:textId="77777777" w:rsidR="00A64438" w:rsidRPr="0052005F" w:rsidRDefault="00A64438" w:rsidP="00A64438">
            <w:pPr>
              <w:spacing w:before="25" w:after="25"/>
              <w:rPr>
                <w:bCs/>
                <w:spacing w:val="10"/>
              </w:rPr>
            </w:pPr>
            <w:r w:rsidRPr="0052005F">
              <w:rPr>
                <w:rFonts w:hint="eastAsia"/>
                <w:bCs/>
                <w:spacing w:val="10"/>
              </w:rPr>
              <w:t>标准</w:t>
            </w:r>
            <w:r w:rsidRPr="0052005F">
              <w:rPr>
                <w:rFonts w:hint="eastAsia"/>
                <w:bCs/>
                <w:spacing w:val="10"/>
              </w:rPr>
              <w:t>/</w:t>
            </w:r>
            <w:r w:rsidRPr="0052005F">
              <w:rPr>
                <w:rFonts w:hint="eastAsia"/>
                <w:bCs/>
                <w:spacing w:val="10"/>
              </w:rPr>
              <w:t>规范</w:t>
            </w:r>
            <w:r w:rsidRPr="0052005F">
              <w:rPr>
                <w:rFonts w:hint="eastAsia"/>
                <w:bCs/>
                <w:spacing w:val="10"/>
              </w:rPr>
              <w:t>/</w:t>
            </w:r>
            <w:r w:rsidRPr="0052005F">
              <w:rPr>
                <w:rFonts w:hint="eastAsia"/>
                <w:bCs/>
                <w:spacing w:val="10"/>
              </w:rPr>
              <w:t>法规的执行情况正常</w:t>
            </w:r>
          </w:p>
          <w:p w14:paraId="6AD3ED8D" w14:textId="77777777" w:rsidR="00A64438" w:rsidRPr="0052005F" w:rsidRDefault="00A64438" w:rsidP="00A64438">
            <w:pPr>
              <w:spacing w:before="25" w:after="25"/>
              <w:rPr>
                <w:bCs/>
                <w:spacing w:val="10"/>
              </w:rPr>
            </w:pPr>
            <w:r w:rsidRPr="0052005F">
              <w:rPr>
                <w:rFonts w:hint="eastAsia"/>
                <w:bCs/>
                <w:spacing w:val="10"/>
              </w:rPr>
              <w:t>上次审核不符合项已整改，验证有效</w:t>
            </w:r>
          </w:p>
          <w:p w14:paraId="5F4D3CE5" w14:textId="77777777" w:rsidR="00A64438" w:rsidRPr="0052005F" w:rsidRDefault="00A64438" w:rsidP="00A64438">
            <w:pPr>
              <w:spacing w:before="25" w:after="25"/>
              <w:rPr>
                <w:bCs/>
                <w:spacing w:val="10"/>
              </w:rPr>
            </w:pPr>
            <w:r w:rsidRPr="0052005F">
              <w:rPr>
                <w:rFonts w:hint="eastAsia"/>
                <w:bCs/>
                <w:spacing w:val="10"/>
              </w:rPr>
              <w:t>公司管理体系自运行以来，未发生质量、环境、职业健康安全事故</w:t>
            </w:r>
          </w:p>
          <w:p w14:paraId="31261501" w14:textId="77777777" w:rsidR="00A64438" w:rsidRPr="0052005F" w:rsidRDefault="00A64438" w:rsidP="00A64438">
            <w:pPr>
              <w:spacing w:before="25" w:after="25"/>
              <w:rPr>
                <w:bCs/>
                <w:spacing w:val="10"/>
              </w:rPr>
            </w:pPr>
            <w:r w:rsidRPr="0052005F">
              <w:rPr>
                <w:rFonts w:hint="eastAsia"/>
                <w:bCs/>
                <w:spacing w:val="10"/>
              </w:rPr>
              <w:t>认证证书使用无违规行为</w:t>
            </w:r>
          </w:p>
          <w:p w14:paraId="1D008BDA" w14:textId="77777777" w:rsidR="00A64438" w:rsidRPr="0052005F" w:rsidRDefault="00A64438" w:rsidP="00A64438">
            <w:pPr>
              <w:spacing w:before="25" w:after="25"/>
              <w:rPr>
                <w:bCs/>
                <w:spacing w:val="10"/>
              </w:rPr>
            </w:pPr>
            <w:r w:rsidRPr="0052005F">
              <w:rPr>
                <w:rFonts w:hint="eastAsia"/>
                <w:bCs/>
                <w:spacing w:val="10"/>
              </w:rPr>
              <w:t>目前没有上级主管部门对公司的在质量、环境、职业健康安全监督抽查</w:t>
            </w:r>
          </w:p>
          <w:p w14:paraId="08E8D174" w14:textId="3901DE6C" w:rsidR="00A64438" w:rsidRPr="00BB17F1" w:rsidRDefault="00A64438" w:rsidP="00A64438">
            <w:pPr>
              <w:adjustRightInd w:val="0"/>
              <w:snapToGrid w:val="0"/>
              <w:spacing w:line="276" w:lineRule="auto"/>
              <w:rPr>
                <w:rFonts w:asciiTheme="minorEastAsia" w:eastAsiaTheme="minorEastAsia" w:hAnsiTheme="minorEastAsia"/>
                <w:szCs w:val="21"/>
              </w:rPr>
            </w:pPr>
            <w:r w:rsidRPr="0052005F">
              <w:rPr>
                <w:rFonts w:hint="eastAsia"/>
                <w:bCs/>
                <w:spacing w:val="10"/>
              </w:rPr>
              <w:t>目前公司经营过程中没有发生违反相关法律法规及其他要求的情况</w:t>
            </w:r>
          </w:p>
        </w:tc>
        <w:tc>
          <w:tcPr>
            <w:tcW w:w="1585" w:type="dxa"/>
          </w:tcPr>
          <w:p w14:paraId="66B7F9FF" w14:textId="77777777" w:rsidR="00A64438" w:rsidRDefault="00A64438" w:rsidP="00A64438">
            <w:pPr>
              <w:jc w:val="center"/>
              <w:rPr>
                <w:szCs w:val="21"/>
              </w:rPr>
            </w:pPr>
            <w:r w:rsidRPr="006967E5">
              <w:rPr>
                <w:rFonts w:hint="eastAsia"/>
                <w:szCs w:val="21"/>
              </w:rPr>
              <w:t>Y</w:t>
            </w:r>
          </w:p>
        </w:tc>
      </w:tr>
    </w:tbl>
    <w:p w14:paraId="567DAF80" w14:textId="77777777" w:rsidR="009A385D" w:rsidRDefault="009A385D" w:rsidP="009A385D">
      <w:pPr>
        <w:pStyle w:val="a5"/>
      </w:pPr>
    </w:p>
    <w:p w14:paraId="2EC2B15F" w14:textId="77777777" w:rsidR="009A385D" w:rsidRDefault="009A385D" w:rsidP="009A385D">
      <w:pPr>
        <w:pStyle w:val="a5"/>
      </w:pPr>
    </w:p>
    <w:sectPr w:rsidR="009A385D" w:rsidSect="009A385D">
      <w:headerReference w:type="default" r:id="rId8"/>
      <w:footerReference w:type="default" r:id="rId9"/>
      <w:pgSz w:w="16838" w:h="11906" w:orient="landscape"/>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9EF23" w14:textId="77777777" w:rsidR="00D83CC0" w:rsidRDefault="00D83CC0">
      <w:r>
        <w:separator/>
      </w:r>
    </w:p>
  </w:endnote>
  <w:endnote w:type="continuationSeparator" w:id="0">
    <w:p w14:paraId="18E1E342" w14:textId="77777777" w:rsidR="00D83CC0" w:rsidRDefault="00D83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4900"/>
      <w:docPartObj>
        <w:docPartGallery w:val="Page Numbers (Bottom of Page)"/>
        <w:docPartUnique/>
      </w:docPartObj>
    </w:sdtPr>
    <w:sdtEndPr/>
    <w:sdtContent>
      <w:sdt>
        <w:sdtPr>
          <w:id w:val="171357217"/>
          <w:docPartObj>
            <w:docPartGallery w:val="Page Numbers (Top of Page)"/>
            <w:docPartUnique/>
          </w:docPartObj>
        </w:sdtPr>
        <w:sdtEndPr/>
        <w:sdtContent>
          <w:p w14:paraId="38D606B1" w14:textId="77777777" w:rsidR="00825C76" w:rsidRDefault="00825C76">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74789B">
              <w:rPr>
                <w:b/>
                <w:noProof/>
              </w:rPr>
              <w:t>11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74789B">
              <w:rPr>
                <w:b/>
                <w:noProof/>
              </w:rPr>
              <w:t>11</w:t>
            </w:r>
            <w:r>
              <w:rPr>
                <w:b/>
                <w:sz w:val="24"/>
                <w:szCs w:val="24"/>
              </w:rPr>
              <w:fldChar w:fldCharType="end"/>
            </w:r>
          </w:p>
        </w:sdtContent>
      </w:sdt>
    </w:sdtContent>
  </w:sdt>
  <w:p w14:paraId="05CB7E7C" w14:textId="77777777" w:rsidR="00825C76" w:rsidRDefault="00825C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501F2" w14:textId="77777777" w:rsidR="00D83CC0" w:rsidRDefault="00D83CC0">
      <w:r>
        <w:separator/>
      </w:r>
    </w:p>
  </w:footnote>
  <w:footnote w:type="continuationSeparator" w:id="0">
    <w:p w14:paraId="3F79F915" w14:textId="77777777" w:rsidR="00D83CC0" w:rsidRDefault="00D83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96DD0" w14:textId="77777777" w:rsidR="00825C76" w:rsidRPr="00390345" w:rsidRDefault="00825C76" w:rsidP="009A385D">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0288" behindDoc="1" locked="0" layoutInCell="1" allowOverlap="1" wp14:anchorId="2091A7ED" wp14:editId="0EE401F9">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14:paraId="3CF68AD9" w14:textId="77777777" w:rsidR="00825C76" w:rsidRDefault="00D83CC0" w:rsidP="009A385D">
    <w:pPr>
      <w:pStyle w:val="a7"/>
      <w:pBdr>
        <w:bottom w:val="nil"/>
      </w:pBdr>
      <w:spacing w:line="320" w:lineRule="exact"/>
      <w:jc w:val="left"/>
    </w:pPr>
    <w:r>
      <w:pict w14:anchorId="5C2C5CE3">
        <v:shapetype id="_x0000_t202" coordsize="21600,21600" o:spt="202" path="m,l,21600r21600,l21600,xe">
          <v:stroke joinstyle="miter"/>
          <v:path gradientshapeok="t" o:connecttype="rect"/>
        </v:shapetype>
        <v:shape id="文本框 1" o:spid="_x0000_s3073" type="#_x0000_t202" style="position:absolute;margin-left:554.75pt;margin-top:2.2pt;width:172pt;height:20.2pt;z-index:251658240" stroked="f">
          <v:textbox>
            <w:txbxContent>
              <w:p w14:paraId="2CF4497B" w14:textId="31C835D3" w:rsidR="00825C76" w:rsidRPr="000B51BD" w:rsidRDefault="00825C76" w:rsidP="009A385D">
                <w:r w:rsidRPr="007757F3">
                  <w:rPr>
                    <w:rFonts w:hint="eastAsia"/>
                    <w:sz w:val="18"/>
                    <w:szCs w:val="18"/>
                  </w:rPr>
                  <w:t>ISC-B-I</w:t>
                </w:r>
                <w:r>
                  <w:rPr>
                    <w:rFonts w:hint="eastAsia"/>
                    <w:sz w:val="18"/>
                    <w:szCs w:val="18"/>
                  </w:rPr>
                  <w:t>I</w:t>
                </w:r>
                <w:r>
                  <w:rPr>
                    <w:sz w:val="18"/>
                    <w:szCs w:val="18"/>
                  </w:rPr>
                  <w:t>I</w:t>
                </w:r>
                <w:r>
                  <w:rPr>
                    <w:rFonts w:hint="eastAsia"/>
                    <w:sz w:val="18"/>
                    <w:szCs w:val="18"/>
                  </w:rPr>
                  <w:t>-1</w:t>
                </w:r>
                <w:r>
                  <w:rPr>
                    <w:sz w:val="18"/>
                    <w:szCs w:val="18"/>
                  </w:rPr>
                  <w:t>2</w:t>
                </w:r>
                <w:r w:rsidRPr="007757F3">
                  <w:rPr>
                    <w:rFonts w:hint="eastAsia"/>
                    <w:sz w:val="18"/>
                    <w:szCs w:val="18"/>
                  </w:rPr>
                  <w:t xml:space="preserve"> </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825C76" w:rsidRPr="00390345">
      <w:rPr>
        <w:rStyle w:val="CharChar1"/>
        <w:rFonts w:hint="default"/>
      </w:rPr>
      <w:t xml:space="preserve">        </w:t>
    </w:r>
    <w:r w:rsidR="00825C76" w:rsidRPr="00390345">
      <w:rPr>
        <w:rStyle w:val="CharChar1"/>
        <w:rFonts w:hint="default"/>
        <w:w w:val="90"/>
      </w:rPr>
      <w:t xml:space="preserve">Beijing International Standard united Certification </w:t>
    </w:r>
    <w:proofErr w:type="spellStart"/>
    <w:r w:rsidR="00825C76" w:rsidRPr="00390345">
      <w:rPr>
        <w:rStyle w:val="CharChar1"/>
        <w:rFonts w:hint="default"/>
        <w:w w:val="90"/>
      </w:rPr>
      <w:t>Co.,Ltd</w:t>
    </w:r>
    <w:proofErr w:type="spellEnd"/>
    <w:r w:rsidR="00825C76" w:rsidRPr="00390345">
      <w:rPr>
        <w:rStyle w:val="CharChar1"/>
        <w:rFonts w:hint="default"/>
        <w:w w:val="90"/>
      </w:rPr>
      <w:t>.</w:t>
    </w:r>
    <w:r w:rsidR="00825C76">
      <w:rPr>
        <w:rStyle w:val="CharChar1"/>
        <w:rFonts w:hint="default"/>
        <w:w w:val="90"/>
        <w:szCs w:val="21"/>
      </w:rPr>
      <w:t xml:space="preserve">  </w:t>
    </w:r>
    <w:r w:rsidR="00825C76">
      <w:rPr>
        <w:rStyle w:val="CharChar1"/>
        <w:rFonts w:hint="default"/>
        <w:w w:val="90"/>
        <w:sz w:val="20"/>
      </w:rPr>
      <w:t xml:space="preserve"> </w:t>
    </w:r>
    <w:r w:rsidR="00825C76">
      <w:rPr>
        <w:rStyle w:val="CharChar1"/>
        <w:rFonts w:hint="default"/>
        <w:w w:val="90"/>
      </w:rPr>
      <w:t xml:space="preserve">                   </w:t>
    </w:r>
  </w:p>
  <w:p w14:paraId="593968D8" w14:textId="77777777" w:rsidR="00825C76" w:rsidRDefault="00825C7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F67"/>
    <w:multiLevelType w:val="hybridMultilevel"/>
    <w:tmpl w:val="1B7CB32E"/>
    <w:lvl w:ilvl="0" w:tplc="634A7098">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90C9B"/>
    <w:multiLevelType w:val="hybridMultilevel"/>
    <w:tmpl w:val="3698EEDE"/>
    <w:lvl w:ilvl="0" w:tplc="E8BE53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2DE707B"/>
    <w:multiLevelType w:val="hybridMultilevel"/>
    <w:tmpl w:val="17B4C1B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51C37BBC"/>
    <w:multiLevelType w:val="hybridMultilevel"/>
    <w:tmpl w:val="49CC86B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8A25E11"/>
    <w:multiLevelType w:val="singleLevel"/>
    <w:tmpl w:val="58A25E11"/>
    <w:lvl w:ilvl="0">
      <w:start w:val="5"/>
      <w:numFmt w:val="chineseCounting"/>
      <w:suff w:val="nothing"/>
      <w:lvlText w:val="%1、"/>
      <w:lvlJc w:val="left"/>
    </w:lvl>
  </w:abstractNum>
  <w:abstractNum w:abstractNumId="5" w15:restartNumberingAfterBreak="0">
    <w:nsid w:val="59191E91"/>
    <w:multiLevelType w:val="singleLevel"/>
    <w:tmpl w:val="59191E91"/>
    <w:lvl w:ilvl="0">
      <w:start w:val="2"/>
      <w:numFmt w:val="decimal"/>
      <w:suff w:val="nothing"/>
      <w:lvlText w:val="%1."/>
      <w:lvlJc w:val="left"/>
      <w:rPr>
        <w:rFonts w:cs="Times New Roman"/>
      </w:rPr>
    </w:lvl>
  </w:abstractNum>
  <w:abstractNum w:abstractNumId="6" w15:restartNumberingAfterBreak="0">
    <w:nsid w:val="63C715D0"/>
    <w:multiLevelType w:val="hybridMultilevel"/>
    <w:tmpl w:val="19F422D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76C95794"/>
    <w:multiLevelType w:val="multilevel"/>
    <w:tmpl w:val="76C957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7AD106E6"/>
    <w:multiLevelType w:val="hybridMultilevel"/>
    <w:tmpl w:val="53EE5BA2"/>
    <w:lvl w:ilvl="0" w:tplc="FFA4BE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0"/>
  </w:num>
  <w:num w:numId="3">
    <w:abstractNumId w:val="6"/>
  </w:num>
  <w:num w:numId="4">
    <w:abstractNumId w:val="3"/>
  </w:num>
  <w:num w:numId="5">
    <w:abstractNumId w:val="1"/>
  </w:num>
  <w:num w:numId="6">
    <w:abstractNumId w:val="2"/>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639F9"/>
    <w:rsid w:val="000065CC"/>
    <w:rsid w:val="00012957"/>
    <w:rsid w:val="00020100"/>
    <w:rsid w:val="000206F9"/>
    <w:rsid w:val="00053216"/>
    <w:rsid w:val="00061A2D"/>
    <w:rsid w:val="000630E5"/>
    <w:rsid w:val="000674A6"/>
    <w:rsid w:val="00096430"/>
    <w:rsid w:val="000A1985"/>
    <w:rsid w:val="000A2B00"/>
    <w:rsid w:val="000A2F1B"/>
    <w:rsid w:val="000A3DB2"/>
    <w:rsid w:val="000B4C80"/>
    <w:rsid w:val="000D40DF"/>
    <w:rsid w:val="000F3FA8"/>
    <w:rsid w:val="00112812"/>
    <w:rsid w:val="001161C7"/>
    <w:rsid w:val="001269E2"/>
    <w:rsid w:val="00134FB6"/>
    <w:rsid w:val="00141700"/>
    <w:rsid w:val="00160CD5"/>
    <w:rsid w:val="001637B2"/>
    <w:rsid w:val="00172139"/>
    <w:rsid w:val="00182260"/>
    <w:rsid w:val="001A034D"/>
    <w:rsid w:val="001A7108"/>
    <w:rsid w:val="001B393A"/>
    <w:rsid w:val="001C2CBF"/>
    <w:rsid w:val="001C7695"/>
    <w:rsid w:val="001D04A7"/>
    <w:rsid w:val="001D1658"/>
    <w:rsid w:val="001E2CC2"/>
    <w:rsid w:val="00202842"/>
    <w:rsid w:val="002135CB"/>
    <w:rsid w:val="002136B2"/>
    <w:rsid w:val="002171F2"/>
    <w:rsid w:val="00223A33"/>
    <w:rsid w:val="00227022"/>
    <w:rsid w:val="0023080A"/>
    <w:rsid w:val="00264719"/>
    <w:rsid w:val="00283BBB"/>
    <w:rsid w:val="00293512"/>
    <w:rsid w:val="00296608"/>
    <w:rsid w:val="002B0446"/>
    <w:rsid w:val="002C3A36"/>
    <w:rsid w:val="002D6373"/>
    <w:rsid w:val="002E09E8"/>
    <w:rsid w:val="003015B3"/>
    <w:rsid w:val="003271E9"/>
    <w:rsid w:val="003355E2"/>
    <w:rsid w:val="003639F9"/>
    <w:rsid w:val="00397780"/>
    <w:rsid w:val="003C04A6"/>
    <w:rsid w:val="003C36AE"/>
    <w:rsid w:val="003D73C1"/>
    <w:rsid w:val="003F7C34"/>
    <w:rsid w:val="00401B4C"/>
    <w:rsid w:val="00417174"/>
    <w:rsid w:val="00436DE8"/>
    <w:rsid w:val="00442836"/>
    <w:rsid w:val="004537CD"/>
    <w:rsid w:val="00482F43"/>
    <w:rsid w:val="0048696B"/>
    <w:rsid w:val="004A7F34"/>
    <w:rsid w:val="004B488C"/>
    <w:rsid w:val="004B6BF7"/>
    <w:rsid w:val="004F1BCB"/>
    <w:rsid w:val="004F2372"/>
    <w:rsid w:val="004F7678"/>
    <w:rsid w:val="005106FD"/>
    <w:rsid w:val="00510B3D"/>
    <w:rsid w:val="005245F4"/>
    <w:rsid w:val="0054167D"/>
    <w:rsid w:val="005456D8"/>
    <w:rsid w:val="0055141A"/>
    <w:rsid w:val="00567270"/>
    <w:rsid w:val="00576B20"/>
    <w:rsid w:val="00582D7D"/>
    <w:rsid w:val="005B543B"/>
    <w:rsid w:val="005C507C"/>
    <w:rsid w:val="005D5A66"/>
    <w:rsid w:val="005F735B"/>
    <w:rsid w:val="005F7383"/>
    <w:rsid w:val="006300D4"/>
    <w:rsid w:val="00632909"/>
    <w:rsid w:val="00635044"/>
    <w:rsid w:val="006363F4"/>
    <w:rsid w:val="00686D34"/>
    <w:rsid w:val="006967E5"/>
    <w:rsid w:val="006C61CB"/>
    <w:rsid w:val="006E136D"/>
    <w:rsid w:val="006F552B"/>
    <w:rsid w:val="007027B9"/>
    <w:rsid w:val="007245D9"/>
    <w:rsid w:val="0074510C"/>
    <w:rsid w:val="0074719D"/>
    <w:rsid w:val="0074789B"/>
    <w:rsid w:val="00750C5D"/>
    <w:rsid w:val="00755F69"/>
    <w:rsid w:val="00792FC5"/>
    <w:rsid w:val="007B73D7"/>
    <w:rsid w:val="007D53B4"/>
    <w:rsid w:val="007E559E"/>
    <w:rsid w:val="00814C68"/>
    <w:rsid w:val="008251D0"/>
    <w:rsid w:val="00825431"/>
    <w:rsid w:val="00825C76"/>
    <w:rsid w:val="00830918"/>
    <w:rsid w:val="00836AA8"/>
    <w:rsid w:val="008437D0"/>
    <w:rsid w:val="00850770"/>
    <w:rsid w:val="00860FE4"/>
    <w:rsid w:val="00862549"/>
    <w:rsid w:val="00863A0F"/>
    <w:rsid w:val="00877509"/>
    <w:rsid w:val="00882DF1"/>
    <w:rsid w:val="008924CA"/>
    <w:rsid w:val="008944C6"/>
    <w:rsid w:val="008951DE"/>
    <w:rsid w:val="008A6FE3"/>
    <w:rsid w:val="008B2E73"/>
    <w:rsid w:val="008B4F39"/>
    <w:rsid w:val="008C7F98"/>
    <w:rsid w:val="008E199F"/>
    <w:rsid w:val="00907F15"/>
    <w:rsid w:val="00916CC5"/>
    <w:rsid w:val="0093044B"/>
    <w:rsid w:val="00932C66"/>
    <w:rsid w:val="0093349F"/>
    <w:rsid w:val="0095219D"/>
    <w:rsid w:val="00953CB0"/>
    <w:rsid w:val="0095707B"/>
    <w:rsid w:val="00960B16"/>
    <w:rsid w:val="00982CE3"/>
    <w:rsid w:val="009A385D"/>
    <w:rsid w:val="009D11CC"/>
    <w:rsid w:val="009D4293"/>
    <w:rsid w:val="009E1102"/>
    <w:rsid w:val="009F7B28"/>
    <w:rsid w:val="00A12D83"/>
    <w:rsid w:val="00A24761"/>
    <w:rsid w:val="00A47C0B"/>
    <w:rsid w:val="00A56C98"/>
    <w:rsid w:val="00A574F6"/>
    <w:rsid w:val="00A64438"/>
    <w:rsid w:val="00AA0896"/>
    <w:rsid w:val="00AA7A8B"/>
    <w:rsid w:val="00AB788F"/>
    <w:rsid w:val="00AE0A15"/>
    <w:rsid w:val="00AE2536"/>
    <w:rsid w:val="00AE4588"/>
    <w:rsid w:val="00AF386E"/>
    <w:rsid w:val="00AF570B"/>
    <w:rsid w:val="00B11E30"/>
    <w:rsid w:val="00B17EB0"/>
    <w:rsid w:val="00B64F9D"/>
    <w:rsid w:val="00B66789"/>
    <w:rsid w:val="00B749DB"/>
    <w:rsid w:val="00B91710"/>
    <w:rsid w:val="00B96599"/>
    <w:rsid w:val="00BB17F1"/>
    <w:rsid w:val="00BC2FFE"/>
    <w:rsid w:val="00BC3817"/>
    <w:rsid w:val="00BC398C"/>
    <w:rsid w:val="00BD3AE7"/>
    <w:rsid w:val="00BD5153"/>
    <w:rsid w:val="00BE0284"/>
    <w:rsid w:val="00BE165F"/>
    <w:rsid w:val="00BF3A12"/>
    <w:rsid w:val="00C13D6D"/>
    <w:rsid w:val="00C32A51"/>
    <w:rsid w:val="00C35E99"/>
    <w:rsid w:val="00C70520"/>
    <w:rsid w:val="00C91119"/>
    <w:rsid w:val="00C94AF0"/>
    <w:rsid w:val="00C975DE"/>
    <w:rsid w:val="00CB0D5C"/>
    <w:rsid w:val="00CB19E4"/>
    <w:rsid w:val="00CB47D7"/>
    <w:rsid w:val="00CC453E"/>
    <w:rsid w:val="00CD3AF8"/>
    <w:rsid w:val="00CE417F"/>
    <w:rsid w:val="00CF2884"/>
    <w:rsid w:val="00D00E65"/>
    <w:rsid w:val="00D10889"/>
    <w:rsid w:val="00D2692F"/>
    <w:rsid w:val="00D4057C"/>
    <w:rsid w:val="00D41C10"/>
    <w:rsid w:val="00D43B36"/>
    <w:rsid w:val="00D57303"/>
    <w:rsid w:val="00D72E1F"/>
    <w:rsid w:val="00D83CC0"/>
    <w:rsid w:val="00D8643E"/>
    <w:rsid w:val="00DA19F6"/>
    <w:rsid w:val="00DC185C"/>
    <w:rsid w:val="00DD6004"/>
    <w:rsid w:val="00DE2407"/>
    <w:rsid w:val="00DE5F5D"/>
    <w:rsid w:val="00DF4595"/>
    <w:rsid w:val="00E05FE5"/>
    <w:rsid w:val="00E0719F"/>
    <w:rsid w:val="00E07DB5"/>
    <w:rsid w:val="00E32871"/>
    <w:rsid w:val="00E52C7F"/>
    <w:rsid w:val="00E54EE9"/>
    <w:rsid w:val="00E63F16"/>
    <w:rsid w:val="00E65F9C"/>
    <w:rsid w:val="00E84E3B"/>
    <w:rsid w:val="00EA0197"/>
    <w:rsid w:val="00EA0507"/>
    <w:rsid w:val="00EB7ABE"/>
    <w:rsid w:val="00EE42A7"/>
    <w:rsid w:val="00F04BAE"/>
    <w:rsid w:val="00F131EF"/>
    <w:rsid w:val="00F340C8"/>
    <w:rsid w:val="00F45AF4"/>
    <w:rsid w:val="00F52725"/>
    <w:rsid w:val="00F66463"/>
    <w:rsid w:val="00F70236"/>
    <w:rsid w:val="00F7320F"/>
    <w:rsid w:val="00FB67FB"/>
    <w:rsid w:val="00FC075C"/>
    <w:rsid w:val="00FC363F"/>
    <w:rsid w:val="00FD135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5811952"/>
  <w15:docId w15:val="{8455A3AA-79F1-45AC-AC05-06B06E69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3EE"/>
    <w:pPr>
      <w:widowControl w:val="0"/>
      <w:jc w:val="both"/>
    </w:pPr>
    <w:rPr>
      <w:rFonts w:ascii="Times New Roman" w:eastAsia="宋体" w:hAnsi="Times New Roman" w:cs="Times New Roman"/>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8973EE"/>
    <w:rPr>
      <w:sz w:val="18"/>
      <w:szCs w:val="18"/>
    </w:rPr>
  </w:style>
  <w:style w:type="paragraph" w:styleId="a5">
    <w:name w:val="footer"/>
    <w:basedOn w:val="a"/>
    <w:link w:val="a6"/>
    <w:uiPriority w:val="99"/>
    <w:unhideWhenUsed/>
    <w:rsid w:val="008973EE"/>
    <w:pPr>
      <w:tabs>
        <w:tab w:val="center" w:pos="4153"/>
        <w:tab w:val="right" w:pos="8306"/>
      </w:tabs>
      <w:snapToGrid w:val="0"/>
      <w:jc w:val="left"/>
    </w:pPr>
    <w:rPr>
      <w:sz w:val="18"/>
      <w:szCs w:val="18"/>
    </w:rPr>
  </w:style>
  <w:style w:type="paragraph" w:styleId="a7">
    <w:name w:val="header"/>
    <w:basedOn w:val="a"/>
    <w:link w:val="a8"/>
    <w:unhideWhenUsed/>
    <w:rsid w:val="008973EE"/>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8973EE"/>
    <w:rPr>
      <w:rFonts w:ascii="Times New Roman" w:eastAsia="宋体" w:hAnsi="Times New Roman" w:cs="Times New Roman"/>
      <w:sz w:val="18"/>
      <w:szCs w:val="18"/>
    </w:rPr>
  </w:style>
  <w:style w:type="character" w:customStyle="1" w:styleId="a6">
    <w:name w:val="页脚 字符"/>
    <w:basedOn w:val="a0"/>
    <w:link w:val="a5"/>
    <w:uiPriority w:val="99"/>
    <w:rsid w:val="008973EE"/>
    <w:rPr>
      <w:rFonts w:ascii="Times New Roman" w:eastAsia="宋体" w:hAnsi="Times New Roman" w:cs="Times New Roman"/>
      <w:sz w:val="18"/>
      <w:szCs w:val="18"/>
    </w:rPr>
  </w:style>
  <w:style w:type="character" w:customStyle="1" w:styleId="a4">
    <w:name w:val="批注框文本 字符"/>
    <w:basedOn w:val="a0"/>
    <w:link w:val="a3"/>
    <w:uiPriority w:val="99"/>
    <w:semiHidden/>
    <w:rsid w:val="008973EE"/>
    <w:rPr>
      <w:rFonts w:ascii="Times New Roman" w:eastAsia="宋体" w:hAnsi="Times New Roman" w:cs="Times New Roman"/>
      <w:sz w:val="18"/>
      <w:szCs w:val="18"/>
    </w:rPr>
  </w:style>
  <w:style w:type="character" w:customStyle="1" w:styleId="CharChar1">
    <w:name w:val="Char Char1"/>
    <w:qFormat/>
    <w:locked/>
    <w:rsid w:val="007757F3"/>
    <w:rPr>
      <w:rFonts w:ascii="宋体" w:eastAsia="宋体" w:hAnsi="Courier New" w:hint="eastAsia"/>
      <w:kern w:val="2"/>
      <w:sz w:val="21"/>
      <w:lang w:val="en-US" w:eastAsia="zh-CN" w:bidi="ar-SA"/>
    </w:rPr>
  </w:style>
  <w:style w:type="paragraph" w:styleId="a9">
    <w:name w:val="List Paragraph"/>
    <w:basedOn w:val="a"/>
    <w:uiPriority w:val="99"/>
    <w:unhideWhenUsed/>
    <w:rsid w:val="009A385D"/>
    <w:pPr>
      <w:ind w:firstLineChars="200" w:firstLine="420"/>
    </w:pPr>
  </w:style>
  <w:style w:type="paragraph" w:styleId="aa">
    <w:name w:val="No Spacing"/>
    <w:uiPriority w:val="99"/>
    <w:qFormat/>
    <w:rsid w:val="005245F4"/>
    <w:pPr>
      <w:widowControl w:val="0"/>
      <w:jc w:val="both"/>
    </w:pPr>
    <w:rPr>
      <w:rFonts w:ascii="Times New Roman" w:eastAsia="宋体" w:hAnsi="Times New Roman" w:cs="Times New Roman"/>
      <w:kern w:val="2"/>
      <w:sz w:val="21"/>
      <w:szCs w:val="24"/>
    </w:rPr>
  </w:style>
  <w:style w:type="paragraph" w:customStyle="1" w:styleId="ab">
    <w:name w:val="表格文字"/>
    <w:basedOn w:val="a"/>
    <w:qFormat/>
    <w:rsid w:val="001C7695"/>
    <w:pPr>
      <w:spacing w:before="25" w:after="25"/>
    </w:pPr>
    <w:rPr>
      <w:bC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1940</TotalTime>
  <Pages>11</Pages>
  <Words>1299</Words>
  <Characters>7409</Characters>
  <Application>Microsoft Office Word</Application>
  <DocSecurity>0</DocSecurity>
  <Lines>61</Lines>
  <Paragraphs>17</Paragraphs>
  <ScaleCrop>false</ScaleCrop>
  <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peng zhang</cp:lastModifiedBy>
  <cp:revision>227</cp:revision>
  <cp:lastPrinted>2021-11-10T06:14:00Z</cp:lastPrinted>
  <dcterms:created xsi:type="dcterms:W3CDTF">2015-06-17T12:51:00Z</dcterms:created>
  <dcterms:modified xsi:type="dcterms:W3CDTF">2021-11-17T13:14:00Z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