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951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29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8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西藏玖佰玖科技发展有限公司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8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拉萨市柳梧新区北京大道祥云华府A11幢1单元102房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8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拉萨市柳梧新区北京大道祥云华府A11幢1单元102房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彭思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18989090906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54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15" w:type="dxa"/>
            <w:gridSpan w:val="3"/>
            <w:vAlign w:val="center"/>
          </w:tcPr>
          <w:p>
            <w:bookmarkStart w:id="6" w:name="最高管理者"/>
            <w:bookmarkEnd w:id="6"/>
            <w:r>
              <w:t>彭思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1142-2021-Q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8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8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878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■音频■视频□数据共享□远程接入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878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■网络 ■智能手机  □台式电脑 ■笔记本电脑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80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5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31" w:name="_GoBack"/>
            <w:bookmarkStart w:id="21" w:name="审核范围"/>
            <w:r>
              <w:rPr>
                <w:sz w:val="20"/>
              </w:rPr>
              <w:t>计算机信息系统集成及软件开发</w:t>
            </w:r>
            <w:bookmarkEnd w:id="31"/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33.02.01;33.02.02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8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4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8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年月日至年月日 下午</w:t>
            </w:r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8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远程审核于2021年11月09日 下午至2021年11月10日 下午(共1.5天)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8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33.02.01,33.02.02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2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1" w:type="dxa"/>
            <w:vAlign w:val="center"/>
          </w:tcPr>
          <w:p/>
        </w:tc>
        <w:tc>
          <w:tcPr>
            <w:tcW w:w="9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4"/>
            <w:vAlign w:val="center"/>
          </w:tcPr>
          <w:p/>
        </w:tc>
        <w:tc>
          <w:tcPr>
            <w:tcW w:w="122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1" w:type="dxa"/>
            <w:vAlign w:val="center"/>
          </w:tcPr>
          <w:p/>
        </w:tc>
        <w:tc>
          <w:tcPr>
            <w:tcW w:w="95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59" w:type="dxa"/>
            <w:gridSpan w:val="4"/>
            <w:vAlign w:val="center"/>
          </w:tcPr>
          <w:p/>
        </w:tc>
        <w:tc>
          <w:tcPr>
            <w:tcW w:w="122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96520</wp:posOffset>
                  </wp:positionV>
                  <wp:extent cx="419100" cy="323850"/>
                  <wp:effectExtent l="19050" t="0" r="0" b="0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22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2021.11.8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2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2021.11.8</w:t>
            </w:r>
          </w:p>
        </w:tc>
      </w:tr>
    </w:tbl>
    <w:p>
      <w:pPr>
        <w:jc w:val="both"/>
        <w:rPr>
          <w:rFonts w:hint="eastAsia" w:ascii="宋体" w:hAnsi="宋体"/>
          <w:b/>
          <w:bCs/>
          <w:sz w:val="21"/>
          <w:szCs w:val="21"/>
        </w:r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bCs/>
          <w:sz w:val="21"/>
          <w:szCs w:val="21"/>
        </w:rPr>
        <w:t>审核日程安排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286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11月9日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13：30-14：00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14:00-16:00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  <w:p>
            <w:pPr>
              <w:ind w:firstLine="420" w:firstLineChars="20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总则；9.1.1监测、分析和评价总则;9.3管理评审；10.1改进 总则；10.3持续改进；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范围的确认、资质的确认、一阶段问题验证、法律法规执行情况、政府主管部门质量监督抽查情况及顾客投诉情况。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4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16：00-17：30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5.3组织的角色、职责和权限；6.2质量目标及其实现的策划；7.1.2人员；7.1.6组织知识；7.2能力；7.3意识；7.4沟通；7.5文件化信息；9.1.3分析和评价；9.2内部审核；10.2不合格和纠正措施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4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11月10日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8:30-12:00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工程部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 ；8.5.1生产和服务提供的控制；8.5.2标识和可追溯性；8.5.4防护；8.5.6更改控制；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12：00-13：00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13:00-15:00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市场部: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5.3组织的角色、职责和权限；6.2质量目标及其实现的策划8.2产品和服务的要求；8.4外部提供过程、产品和服务的控制；8.5.3顾客或外部供方的财产；8.5.5交付后的活动；9.1.2顾客满意；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15:00-17:00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质量部：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5.3组织的角色、职责和权限；6.2质量目标及其实现的策划；7.1.5监视和测量资源；8.1运行策划和控制；8.3设计开发控制8.6产品和服务放行；8.7不合格输出的控制；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17：00-17：30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3073" o:spid="_x0000_s3073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4B8B"/>
    <w:rsid w:val="00157381"/>
    <w:rsid w:val="00944B8B"/>
    <w:rsid w:val="00A343C4"/>
    <w:rsid w:val="00AA4D7C"/>
    <w:rsid w:val="00C15ABB"/>
    <w:rsid w:val="00CB0A6A"/>
    <w:rsid w:val="00CE5445"/>
    <w:rsid w:val="3E7105B5"/>
    <w:rsid w:val="5A084C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400</Words>
  <Characters>2282</Characters>
  <Lines>19</Lines>
  <Paragraphs>5</Paragraphs>
  <TotalTime>7</TotalTime>
  <ScaleCrop>false</ScaleCrop>
  <LinksUpToDate>false</LinksUpToDate>
  <CharactersWithSpaces>2677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2021-11-09T04:20:28Z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