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1167-2021-QEO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052"/>
        <w:gridCol w:w="285"/>
        <w:gridCol w:w="330"/>
        <w:gridCol w:w="758"/>
        <w:gridCol w:w="61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4"/>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重庆渝双哲环保工程有限公司</w:t>
            </w:r>
            <w:bookmarkEnd w:id="1"/>
          </w:p>
        </w:tc>
        <w:tc>
          <w:tcPr>
            <w:tcW w:w="1370" w:type="dxa"/>
            <w:gridSpan w:val="2"/>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4"/>
          </w:tcPr>
          <w:p>
            <w:pPr>
              <w:snapToGrid w:val="0"/>
              <w:spacing w:line="0" w:lineRule="atLeast"/>
              <w:jc w:val="center"/>
              <w:rPr>
                <w:rFonts w:hint="eastAsia"/>
                <w:sz w:val="22"/>
                <w:szCs w:val="22"/>
                <w:lang w:val="en-US" w:eastAsia="zh-CN"/>
              </w:rPr>
            </w:pPr>
          </w:p>
        </w:tc>
        <w:tc>
          <w:tcPr>
            <w:tcW w:w="1370" w:type="dxa"/>
            <w:gridSpan w:val="2"/>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4"/>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91500107MA601HY067</w:t>
            </w:r>
            <w:bookmarkEnd w:id="4"/>
          </w:p>
        </w:tc>
        <w:tc>
          <w:tcPr>
            <w:tcW w:w="1370"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4"/>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Q:25,E:25,O:25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7"/>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7"/>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6"/>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重庆渝双哲环保工程有限公司</w:t>
            </w:r>
            <w:bookmarkEnd w:id="17"/>
          </w:p>
        </w:tc>
        <w:tc>
          <w:tcPr>
            <w:tcW w:w="5013" w:type="dxa"/>
            <w:gridSpan w:val="6"/>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Q：化粪池清掏，管道疏通</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E：化粪池清掏，管道疏通所涉及场所的相关环境管理活动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O：化粪池清掏，管道疏通所涉及场所的相关职业健康安全管理活动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重庆市九龙坡区科园四路170号1幢18-15号</w:t>
            </w:r>
            <w:bookmarkEnd w:id="19"/>
          </w:p>
        </w:tc>
        <w:tc>
          <w:tcPr>
            <w:tcW w:w="5013" w:type="dxa"/>
            <w:gridSpan w:val="6"/>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重庆市沙坪坝区华岩一村88号-64号</w:t>
            </w:r>
            <w:bookmarkEnd w:id="20"/>
          </w:p>
        </w:tc>
        <w:tc>
          <w:tcPr>
            <w:tcW w:w="5013" w:type="dxa"/>
            <w:gridSpan w:val="6"/>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6"/>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4"/>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4"/>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bookmarkStart w:id="21" w:name="_GoBack" w:colFirst="1" w:colLast="3"/>
            <w:r>
              <w:rPr>
                <w:rFonts w:hint="eastAsia" w:cs="Arial"/>
                <w:b/>
                <w:bCs/>
                <w:sz w:val="22"/>
                <w:szCs w:val="16"/>
                <w:lang w:val="en-US" w:eastAsia="zh-CN"/>
              </w:rPr>
              <w:t>受审核方签章</w:t>
            </w:r>
          </w:p>
        </w:tc>
        <w:tc>
          <w:tcPr>
            <w:tcW w:w="4425"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3"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2588"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bookmarkEnd w:id="21"/>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A358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2021-11-10T05:50:53Z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