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633"/>
        <w:gridCol w:w="2706"/>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w:t>
            </w:r>
            <w:r>
              <w:rPr>
                <w:rFonts w:hint="eastAsia"/>
                <w:b/>
                <w:szCs w:val="21"/>
                <w:lang w:eastAsia="zh-CN"/>
              </w:rPr>
              <w:t>□</w:t>
            </w:r>
            <w:r>
              <w:rPr>
                <w:rFonts w:hint="eastAsia"/>
                <w:b/>
                <w:szCs w:val="21"/>
              </w:rPr>
              <w:t>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3633" w:type="dxa"/>
          </w:tcPr>
          <w:p>
            <w:pPr>
              <w:spacing w:before="120" w:line="360" w:lineRule="auto"/>
              <w:rPr>
                <w:rFonts w:ascii="方正仿宋简体" w:eastAsia="方正仿宋简体"/>
                <w:b/>
              </w:rPr>
            </w:pPr>
            <w:bookmarkStart w:id="11" w:name="组织名称"/>
            <w:r>
              <w:rPr>
                <w:rFonts w:ascii="方正仿宋简体" w:eastAsia="方正仿宋简体"/>
                <w:b/>
              </w:rPr>
              <w:t>重庆初刻智能机械设备有限公司</w:t>
            </w:r>
            <w:bookmarkEnd w:id="11"/>
          </w:p>
        </w:tc>
        <w:tc>
          <w:tcPr>
            <w:tcW w:w="270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328" w:type="dxa"/>
          </w:tcPr>
          <w:p>
            <w:pPr>
              <w:spacing w:before="120" w:line="360" w:lineRule="auto"/>
              <w:rPr>
                <w:rFonts w:ascii="方正仿宋简体" w:eastAsia="方正仿宋简体"/>
                <w:b/>
              </w:rPr>
            </w:pPr>
            <w:r>
              <w:rPr>
                <w:rFonts w:hint="eastAsia" w:ascii="方正仿宋简体" w:eastAsia="方正仿宋简体" w:cs="Times New Roman"/>
                <w:b/>
                <w:kern w:val="2"/>
                <w:sz w:val="24"/>
                <w:szCs w:val="24"/>
                <w:lang w:val="en-US" w:eastAsia="zh-CN" w:bidi="ar-SA"/>
              </w:rPr>
              <w:t>陶小丽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3633"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2706"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328"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bookmarkStart w:id="14" w:name="_GoBack"/>
            <w:r>
              <w:rPr>
                <w:rFonts w:hint="eastAsia" w:ascii="方正仿宋简体" w:eastAsia="方正仿宋简体"/>
                <w:b w:val="0"/>
                <w:bCs/>
              </w:rPr>
              <w:t>产品检验状态采用：合格、不合格标识</w:t>
            </w:r>
            <w:r>
              <w:rPr>
                <w:rFonts w:hint="eastAsia" w:ascii="方正仿宋简体" w:eastAsia="方正仿宋简体"/>
                <w:b w:val="0"/>
                <w:bCs/>
                <w:lang w:eastAsia="zh-CN"/>
              </w:rPr>
              <w:t>进行区分</w:t>
            </w:r>
            <w:r>
              <w:rPr>
                <w:rFonts w:hint="eastAsia" w:ascii="方正仿宋简体" w:eastAsia="方正仿宋简体"/>
                <w:b w:val="0"/>
                <w:bCs/>
              </w:rPr>
              <w:t>；</w:t>
            </w:r>
            <w:r>
              <w:rPr>
                <w:rFonts w:hint="eastAsia" w:ascii="方正仿宋简体" w:eastAsia="方正仿宋简体"/>
                <w:b w:val="0"/>
                <w:bCs/>
                <w:lang w:eastAsia="zh-CN"/>
              </w:rPr>
              <w:t>审核员</w:t>
            </w:r>
            <w:r>
              <w:rPr>
                <w:rFonts w:hint="eastAsia" w:ascii="方正仿宋简体" w:eastAsia="方正仿宋简体"/>
                <w:b w:val="0"/>
                <w:bCs/>
              </w:rPr>
              <w:t>在生产现场查见，不合格</w:t>
            </w:r>
            <w:r>
              <w:rPr>
                <w:rFonts w:hint="eastAsia" w:ascii="方正仿宋简体" w:eastAsia="方正仿宋简体"/>
                <w:b w:val="0"/>
                <w:bCs/>
                <w:lang w:eastAsia="zh-CN"/>
              </w:rPr>
              <w:t>品</w:t>
            </w:r>
            <w:r>
              <w:rPr>
                <w:rFonts w:hint="eastAsia" w:ascii="方正仿宋简体" w:eastAsia="方正仿宋简体"/>
                <w:b w:val="0"/>
                <w:bCs/>
              </w:rPr>
              <w:t>堆放区域未见不合格品标识</w:t>
            </w:r>
            <w:bookmarkEnd w:id="14"/>
            <w:r>
              <w:rPr>
                <w:rFonts w:hint="eastAsia" w:ascii="方正仿宋简体" w:eastAsia="方正仿宋简体"/>
                <w:b w:val="0"/>
                <w:bCs/>
              </w:rPr>
              <w:t>。不符合GB/T19001-2016 标准8.5.2条款“组织应在生产和服务提供的整个过程中按照监视和测量要求识别输出状态”的规定</w:t>
            </w:r>
            <w:r>
              <w:rPr>
                <w:rFonts w:hint="eastAsia" w:ascii="方正仿宋简体" w:eastAsia="方正仿宋简体"/>
                <w:b w:val="0"/>
                <w:bCs/>
                <w:lang w:eastAsia="zh-CN"/>
              </w:rPr>
              <w:t>。</w:t>
            </w: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1312" behindDoc="0" locked="0" layoutInCell="1" allowOverlap="1">
                  <wp:simplePos x="0" y="0"/>
                  <wp:positionH relativeFrom="column">
                    <wp:posOffset>3024505</wp:posOffset>
                  </wp:positionH>
                  <wp:positionV relativeFrom="paragraph">
                    <wp:posOffset>144145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636270</wp:posOffset>
                  </wp:positionH>
                  <wp:positionV relativeFrom="paragraph">
                    <wp:posOffset>127000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bookmarkStart w:id="13" w:name="审核组成员不含组长"/>
            <w:bookmarkEnd w:id="13"/>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b/>
                <w:sz w:val="20"/>
              </w:rPr>
              <w:t xml:space="preserve">2021年11月11日 </w:t>
            </w:r>
            <w:r>
              <w:rPr>
                <w:rFonts w:hint="eastAsia" w:ascii="方正仿宋简体" w:eastAsia="方正仿宋简体"/>
                <w:b/>
                <w:sz w:val="24"/>
              </w:rPr>
              <w:t xml:space="preserve">   日  期： </w:t>
            </w:r>
            <w:r>
              <w:rPr>
                <w:rFonts w:hint="eastAsia"/>
                <w:b/>
                <w:sz w:val="20"/>
              </w:rPr>
              <w:t xml:space="preserve">2021年11月11日 </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 xml:space="preserve">日  期： </w:t>
            </w:r>
            <w:r>
              <w:rPr>
                <w:rFonts w:hint="eastAsia"/>
                <w:b/>
                <w:sz w:val="20"/>
              </w:rPr>
              <w:t xml:space="preserve">2021年11月11日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AD705E"/>
    <w:rsid w:val="5DEA6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1</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2021-11-11T06:06:35Z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