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240" w:lineRule="auto"/>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240" w:lineRule="auto"/>
              <w:textAlignment w:val="auto"/>
              <w:rPr>
                <w:sz w:val="20"/>
              </w:rPr>
            </w:pPr>
            <w:bookmarkStart w:id="0" w:name="组织名称"/>
            <w:r>
              <w:rPr>
                <w:sz w:val="20"/>
              </w:rPr>
              <w:t>福建顺源纺织有限公司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auto"/>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240" w:lineRule="auto"/>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line="240" w:lineRule="auto"/>
              <w:ind w:left="70" w:leftChars="29"/>
              <w:textAlignment w:val="auto"/>
              <w:rPr>
                <w:rFonts w:hint="eastAsia" w:ascii="Times New Roman" w:hAnsi="Times New Roman" w:cs="Times New Roman"/>
                <w:sz w:val="22"/>
                <w:szCs w:val="22"/>
              </w:rPr>
            </w:pPr>
            <w:r>
              <w:rPr>
                <w:rFonts w:hint="eastAsia" w:ascii="Times New Roman" w:hAnsi="Times New Roman" w:cs="Times New Roman"/>
                <w:sz w:val="22"/>
                <w:szCs w:val="22"/>
              </w:rPr>
              <w:sym w:font="Wingdings 2" w:char="0052"/>
            </w:r>
            <w:r>
              <w:rPr>
                <w:rFonts w:hint="eastAsia" w:ascii="Times New Roman" w:hAnsi="Times New Roman" w:cs="Times New Roman"/>
                <w:sz w:val="22"/>
                <w:szCs w:val="22"/>
              </w:rPr>
              <w:t>GB/T 23331-2020/ISO50001：2018标准</w:t>
            </w:r>
          </w:p>
          <w:p>
            <w:pPr>
              <w:keepNext w:val="0"/>
              <w:keepLines w:val="0"/>
              <w:pageBreakBefore w:val="0"/>
              <w:kinsoku/>
              <w:wordWrap/>
              <w:overflowPunct/>
              <w:topLinePunct w:val="0"/>
              <w:autoSpaceDE/>
              <w:autoSpaceDN/>
              <w:bidi w:val="0"/>
              <w:adjustRightInd/>
              <w:spacing w:after="0" w:line="240" w:lineRule="auto"/>
              <w:ind w:left="70" w:leftChars="29"/>
              <w:textAlignment w:val="auto"/>
              <w:rPr>
                <w:rFonts w:hint="eastAsia" w:ascii="Times New Roman" w:hAnsi="Times New Roman" w:cs="Times New Roman"/>
                <w:sz w:val="22"/>
                <w:szCs w:val="22"/>
              </w:rPr>
            </w:pPr>
            <w:r>
              <w:rPr>
                <w:rFonts w:hint="eastAsia" w:ascii="Times New Roman" w:hAnsi="Times New Roman" w:cs="Times New Roman"/>
                <w:sz w:val="22"/>
                <w:szCs w:val="22"/>
              </w:rPr>
              <w:sym w:font="Wingdings 2" w:char="0052"/>
            </w:r>
            <w:r>
              <w:rPr>
                <w:rFonts w:hint="eastAsia" w:ascii="Times New Roman" w:hAnsi="Times New Roman" w:cs="Times New Roman"/>
                <w:sz w:val="22"/>
                <w:szCs w:val="22"/>
              </w:rPr>
              <w:t>RB/T 102-2013 能源管理体系 纺织企业认证要求</w:t>
            </w:r>
          </w:p>
          <w:p>
            <w:pPr>
              <w:keepNext w:val="0"/>
              <w:keepLines w:val="0"/>
              <w:pageBreakBefore w:val="0"/>
              <w:kinsoku/>
              <w:wordWrap/>
              <w:overflowPunct/>
              <w:topLinePunct w:val="0"/>
              <w:autoSpaceDE/>
              <w:autoSpaceDN/>
              <w:bidi w:val="0"/>
              <w:adjustRightInd/>
              <w:spacing w:after="0" w:line="240"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keepNext w:val="0"/>
              <w:keepLines w:val="0"/>
              <w:pageBreakBefore w:val="0"/>
              <w:kinsoku/>
              <w:wordWrap/>
              <w:overflowPunct/>
              <w:topLinePunct w:val="0"/>
              <w:autoSpaceDE/>
              <w:autoSpaceDN/>
              <w:bidi w:val="0"/>
              <w:adjustRightInd/>
              <w:spacing w:after="0" w:line="240"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keepNext w:val="0"/>
              <w:keepLines w:val="0"/>
              <w:pageBreakBefore w:val="0"/>
              <w:kinsoku/>
              <w:wordWrap/>
              <w:overflowPunct/>
              <w:topLinePunct w:val="0"/>
              <w:autoSpaceDE/>
              <w:autoSpaceDN/>
              <w:bidi w:val="0"/>
              <w:adjustRightInd/>
              <w:spacing w:after="0" w:line="240" w:lineRule="auto"/>
              <w:ind w:left="70" w:leftChars="29"/>
              <w:textAlignment w:val="auto"/>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keepNext w:val="0"/>
              <w:keepLines w:val="0"/>
              <w:pageBreakBefore w:val="0"/>
              <w:widowControl/>
              <w:kinsoku/>
              <w:wordWrap/>
              <w:overflowPunct/>
              <w:topLinePunct w:val="0"/>
              <w:autoSpaceDE/>
              <w:autoSpaceDN/>
              <w:bidi w:val="0"/>
              <w:adjustRightInd/>
              <w:spacing w:after="0" w:line="240" w:lineRule="auto"/>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240" w:lineRule="auto"/>
              <w:jc w:val="left"/>
              <w:textAlignment w:val="auto"/>
              <w:rPr>
                <w:sz w:val="22"/>
                <w:szCs w:val="22"/>
              </w:rPr>
            </w:pPr>
            <w:bookmarkStart w:id="1" w:name="合同编号"/>
            <w:r>
              <w:rPr>
                <w:sz w:val="22"/>
                <w:szCs w:val="22"/>
              </w:rPr>
              <w:t>1124-2021-EnMs</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auto"/>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40" w:lineRule="auto"/>
              <w:textAlignment w:val="auto"/>
              <w:rPr>
                <w:sz w:val="18"/>
                <w:szCs w:val="18"/>
              </w:rPr>
            </w:pPr>
            <w:r>
              <w:rPr>
                <w:sz w:val="22"/>
                <w:szCs w:val="22"/>
              </w:rPr>
              <w:t></w:t>
            </w:r>
            <w:bookmarkStart w:id="2" w:name="初审"/>
            <w:r>
              <w:rPr>
                <w:rFonts w:hint="eastAsia"/>
                <w:sz w:val="22"/>
                <w:szCs w:val="22"/>
              </w:rPr>
              <w:t>■</w:t>
            </w:r>
            <w:bookmarkEnd w:id="2"/>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 xml:space="preserve"> )</w:t>
            </w:r>
            <w:r>
              <w:rPr>
                <w:rFonts w:hint="eastAsia"/>
                <w:sz w:val="22"/>
                <w:szCs w:val="22"/>
              </w:rPr>
              <w:t>阶段审核</w:t>
            </w:r>
            <w:bookmarkStart w:id="3" w:name="再认证勾选"/>
            <w:r>
              <w:rPr>
                <w:rFonts w:hint="eastAsia"/>
                <w:sz w:val="22"/>
                <w:szCs w:val="22"/>
              </w:rPr>
              <w:t>□</w:t>
            </w:r>
            <w:bookmarkEnd w:id="3"/>
            <w:r>
              <w:rPr>
                <w:rFonts w:hint="eastAsia"/>
                <w:sz w:val="22"/>
                <w:szCs w:val="22"/>
              </w:rPr>
              <w:t>再认证□证书转换</w:t>
            </w:r>
            <w:bookmarkStart w:id="4" w:name="特殊审核勾选"/>
            <w:r>
              <w:rPr>
                <w:rFonts w:hint="eastAsia"/>
                <w:sz w:val="22"/>
                <w:szCs w:val="22"/>
              </w:rPr>
              <w:t>□</w:t>
            </w:r>
            <w:bookmarkEnd w:id="4"/>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240" w:lineRule="auto"/>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240" w:lineRule="auto"/>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sz w:val="22"/>
                <w:szCs w:val="22"/>
                <w:highlight w:val="none"/>
              </w:rPr>
            </w:pPr>
            <w:r>
              <w:rPr>
                <w:sz w:val="22"/>
                <w:szCs w:val="22"/>
                <w:highlight w:val="none"/>
              </w:rPr>
              <w:t>李丽英</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240" w:lineRule="auto"/>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240" w:lineRule="auto"/>
              <w:ind w:left="1309"/>
              <w:textAlignment w:val="auto"/>
              <w:rPr>
                <w:sz w:val="22"/>
                <w:szCs w:val="22"/>
                <w:highlight w:val="none"/>
              </w:rPr>
            </w:pPr>
            <w:r>
              <w:rPr>
                <w:sz w:val="22"/>
                <w:szCs w:val="22"/>
                <w:highlight w:val="none"/>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b/>
                <w:sz w:val="22"/>
                <w:szCs w:val="22"/>
                <w:highlight w:val="yellow"/>
              </w:rPr>
            </w:pPr>
          </w:p>
        </w:tc>
        <w:tc>
          <w:tcPr>
            <w:tcW w:w="1184" w:type="dxa"/>
            <w:vAlign w:val="center"/>
          </w:tcPr>
          <w:p>
            <w:pPr>
              <w:keepNext w:val="0"/>
              <w:keepLines w:val="0"/>
              <w:pageBreakBefore w:val="0"/>
              <w:kinsoku/>
              <w:wordWrap/>
              <w:overflowPunct/>
              <w:topLinePunct w:val="0"/>
              <w:autoSpaceDE/>
              <w:autoSpaceDN/>
              <w:bidi w:val="0"/>
              <w:adjustRightInd/>
              <w:snapToGrid w:val="0"/>
              <w:spacing w:after="0" w:line="240" w:lineRule="auto"/>
              <w:ind w:left="572"/>
              <w:textAlignment w:val="auto"/>
              <w:rPr>
                <w:b/>
                <w:sz w:val="22"/>
                <w:szCs w:val="22"/>
                <w:highlight w:val="yellow"/>
              </w:rPr>
            </w:pP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240" w:lineRule="auto"/>
              <w:ind w:left="1309"/>
              <w:textAlignment w:val="auto"/>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b/>
                <w:sz w:val="22"/>
                <w:szCs w:val="22"/>
                <w:highlight w:val="yellow"/>
              </w:rPr>
            </w:pPr>
          </w:p>
        </w:tc>
        <w:tc>
          <w:tcPr>
            <w:tcW w:w="1184" w:type="dxa"/>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b/>
                <w:sz w:val="22"/>
                <w:szCs w:val="22"/>
                <w:highlight w:val="yellow"/>
              </w:rPr>
            </w:pP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b/>
                <w:sz w:val="22"/>
                <w:szCs w:val="22"/>
                <w:highlight w:val="yellow"/>
              </w:rPr>
            </w:pPr>
          </w:p>
        </w:tc>
        <w:tc>
          <w:tcPr>
            <w:tcW w:w="1184" w:type="dxa"/>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b/>
                <w:sz w:val="22"/>
                <w:szCs w:val="22"/>
                <w:highlight w:val="yellow"/>
              </w:rPr>
            </w:pP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40" w:lineRule="auto"/>
              <w:jc w:val="left"/>
              <w:textAlignment w:val="auto"/>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2021.11.13上午</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2021.11.14上午</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240" w:lineRule="auto"/>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240" w:lineRule="auto"/>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40"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40" w:lineRule="auto"/>
              <w:ind w:firstLine="990" w:firstLineChars="450"/>
              <w:textAlignment w:val="auto"/>
              <w:rPr>
                <w:sz w:val="16"/>
                <w:szCs w:val="16"/>
              </w:rPr>
            </w:pPr>
            <w:r>
              <w:rPr>
                <w:rFonts w:hint="eastAsia" w:ascii="宋体" w:hAnsi="宋体"/>
                <w:sz w:val="22"/>
                <w:szCs w:val="22"/>
              </w:rPr>
              <w:sym w:font="Wingdings 2" w:char="0052"/>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40"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40"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40"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40" w:lineRule="auto"/>
              <w:ind w:firstLine="963" w:firstLineChars="438"/>
              <w:textAlignment w:val="auto"/>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40" w:lineRule="auto"/>
              <w:ind w:firstLine="4510" w:firstLineChars="2050"/>
              <w:textAlignment w:val="auto"/>
              <w:rPr>
                <w:rFonts w:hint="eastAsia"/>
                <w:sz w:val="22"/>
                <w:szCs w:val="22"/>
              </w:rPr>
            </w:pPr>
          </w:p>
          <w:p>
            <w:pPr>
              <w:keepNext w:val="0"/>
              <w:keepLines w:val="0"/>
              <w:pageBreakBefore w:val="0"/>
              <w:kinsoku/>
              <w:wordWrap/>
              <w:overflowPunct/>
              <w:topLinePunct w:val="0"/>
              <w:autoSpaceDE/>
              <w:autoSpaceDN/>
              <w:bidi w:val="0"/>
              <w:adjustRightInd/>
              <w:spacing w:after="0" w:line="240" w:lineRule="auto"/>
              <w:ind w:firstLine="4510" w:firstLineChars="2050"/>
              <w:textAlignment w:val="auto"/>
              <w:rPr>
                <w:rFonts w:hint="eastAsia"/>
                <w:sz w:val="22"/>
                <w:szCs w:val="22"/>
              </w:rPr>
            </w:pPr>
          </w:p>
          <w:p>
            <w:pPr>
              <w:keepNext w:val="0"/>
              <w:keepLines w:val="0"/>
              <w:pageBreakBefore w:val="0"/>
              <w:kinsoku/>
              <w:wordWrap/>
              <w:overflowPunct/>
              <w:topLinePunct w:val="0"/>
              <w:autoSpaceDE/>
              <w:autoSpaceDN/>
              <w:bidi w:val="0"/>
              <w:adjustRightInd/>
              <w:spacing w:after="0" w:line="240" w:lineRule="auto"/>
              <w:ind w:firstLine="4510" w:firstLineChars="2050"/>
              <w:textAlignment w:val="auto"/>
              <w:rPr>
                <w:rFonts w:hint="eastAsia"/>
                <w:sz w:val="22"/>
                <w:szCs w:val="22"/>
              </w:rPr>
            </w:pPr>
          </w:p>
          <w:p>
            <w:pPr>
              <w:keepNext w:val="0"/>
              <w:keepLines w:val="0"/>
              <w:pageBreakBefore w:val="0"/>
              <w:kinsoku/>
              <w:wordWrap/>
              <w:overflowPunct/>
              <w:topLinePunct w:val="0"/>
              <w:autoSpaceDE/>
              <w:autoSpaceDN/>
              <w:bidi w:val="0"/>
              <w:adjustRightInd/>
              <w:spacing w:after="0" w:line="240" w:lineRule="auto"/>
              <w:ind w:firstLine="3520" w:firstLineChars="160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line="240" w:lineRule="auto"/>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line="240" w:lineRule="auto"/>
              <w:ind w:firstLine="3975" w:firstLineChars="1800"/>
              <w:textAlignment w:val="auto"/>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2021.11.14</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8240;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4B05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3</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丽英</cp:lastModifiedBy>
  <dcterms:modified xsi:type="dcterms:W3CDTF">2021-11-12T05:38:11Z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2052-11.1.0.10314</vt:lpwstr>
  </property>
</Properties>
</file>