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0667-2020-QEO-2021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中瑞恒（北京）科技有限公司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张鹏</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Q:ISC-Q-2020-1266,E:ISC-E-2020-0836,O:ISC-O-2020-0770</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91110108666258040N</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Q:25,E:25,O:25</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中瑞恒（北京）科技有限公司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Q：资质范围内空调的销售及维修安装</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E：资质范围内空调的销售及维修安装所涉及场所相关的环境管理活动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O：资质范围内空调的销售及维修安装所涉及场所相关的职业健康安全管理活动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北京市海淀区西北旺东路10号院东区10号楼6层6-06室</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北京市海淀区西北旺东路10号院东区10号楼6层6-06室</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中瑞恒（北京）科技有限公司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Q:ISC-Q-2020-1266,E:ISC-E-2020-0836,O:ISC-O-2020-0770</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北京市海淀区西北旺东路10号院东区10号楼6层6-06室</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