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8" w:name="_GoBack"/>
      <w:bookmarkEnd w:id="8"/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>OHSMS</w:t>
      </w:r>
      <w:bookmarkStart w:id="3" w:name="EnM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浙江旭派克智能科技有限公司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18.02.06;18.05.07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Q:18.02.06,18.05.07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eastAsia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钢材</w:t>
            </w:r>
            <w:r>
              <w:rPr>
                <w:rFonts w:hint="eastAsia"/>
                <w:color w:val="000000"/>
                <w:szCs w:val="18"/>
                <w:lang w:eastAsia="zh-CN"/>
              </w:rPr>
              <w:t xml:space="preserve"> → 切割 →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剪折→冲压→</w:t>
            </w:r>
            <w:r>
              <w:rPr>
                <w:rFonts w:hint="eastAsia"/>
                <w:color w:val="000000"/>
                <w:szCs w:val="18"/>
                <w:lang w:eastAsia="zh-CN"/>
              </w:rPr>
              <w:t>焊接 →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组装</w:t>
            </w:r>
            <w:r>
              <w:rPr>
                <w:rFonts w:hint="eastAsia"/>
                <w:color w:val="000000"/>
                <w:szCs w:val="18"/>
                <w:lang w:eastAsia="zh-CN"/>
              </w:rPr>
              <w:t>→调试→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入库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eastAsia="zh-CN"/>
              </w:rPr>
              <w:t>特殊过程：焊接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关键过程：组装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、调试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特殊过程：焊接</w:t>
            </w:r>
            <w:r>
              <w:rPr>
                <w:rFonts w:hint="eastAsia"/>
                <w:lang w:val="en-US" w:eastAsia="zh-CN"/>
              </w:rPr>
              <w:t xml:space="preserve">  关键过程：组装</w:t>
            </w:r>
            <w:r>
              <w:rPr>
                <w:rFonts w:hint="eastAsia"/>
                <w:lang w:eastAsia="zh-CN"/>
              </w:rPr>
              <w:t>、调试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风险及控制措施：产品质量不达标，导致客户要求得不到满足，针对生产人员的能力、生产发的设备、质量要求、作业指导书、工作环境等进行确认，严格遵守客户订单要求，针对订单要求进行评审，后期进行产品测试验证，保障输出符合要求</w:t>
            </w:r>
          </w:p>
          <w:p>
            <w:pPr>
              <w:pStyle w:val="2"/>
            </w:pPr>
            <w:r>
              <w:rPr>
                <w:rFonts w:hint="eastAsia"/>
                <w:lang w:val="en-US" w:eastAsia="zh-CN"/>
              </w:rPr>
              <w:t>特殊过程为：焊接过程，编制有《特殊过程确认表》，查到“人员、设备、原材料、文件、环境、质量的评定”2021.4.30日胡玉涛涛等对制造工艺、设备、工艺参数、人员进行了确认，符合要求。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废气、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火灾，噪声排放，电能等资源能源的消耗，固废排放；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控制措施：集中收集外售至废品回收站；选用低噪声设备，废气主要来源于排孔、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切割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产生的粉尘，通过集气罩等进行处理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Q：中华人民共和国产品质量法、中华人民共和国标准化法、中华人民共和国消费者权益保护法GB/T 3785.2-2010 电声学 声级计  第2部分：型式实验评价、GB5226.1-2008 机械电气安全  机械电气设备第1部分：通用技术条件、GB   16798  食品机械安全卫生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QB/T 1588.1-1992  轻工机械  焊接件通用技术条件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检验项目：机器尺寸、包装范围、切膜升降速度、输送速度、码垛速度等等，实验项目要求：详见提交产品检测报告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有型式检验报告，无型式检验要求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DD7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2021-12-09T06:40:49Z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