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南昌金开工匠建设工程集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褚敏杰【EC：2021-N1QMS-3068076】【EC：2020-N1QMS-2219448】，伍光华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