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BF72" w14:textId="77777777" w:rsidR="0012312B" w:rsidRDefault="0012312B" w:rsidP="0012312B">
      <w:pPr>
        <w:jc w:val="center"/>
      </w:pPr>
    </w:p>
    <w:p w14:paraId="0AF259C0" w14:textId="77777777" w:rsidR="0012312B" w:rsidRDefault="0012312B" w:rsidP="0012312B">
      <w:pPr>
        <w:jc w:val="center"/>
      </w:pPr>
    </w:p>
    <w:p w14:paraId="0E69CC5B" w14:textId="77777777" w:rsidR="0012312B" w:rsidRDefault="0012312B" w:rsidP="0012312B">
      <w:pPr>
        <w:jc w:val="center"/>
      </w:pPr>
    </w:p>
    <w:p w14:paraId="0BD17BFB" w14:textId="77777777" w:rsidR="0012312B" w:rsidRDefault="0012312B" w:rsidP="0012312B">
      <w:pPr>
        <w:jc w:val="center"/>
      </w:pPr>
    </w:p>
    <w:p w14:paraId="7E8DF325" w14:textId="77777777" w:rsidR="0012312B" w:rsidRPr="00093B5A" w:rsidRDefault="0012312B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7728" behindDoc="1" locked="0" layoutInCell="1" allowOverlap="1" wp14:anchorId="3ABBF4AE" wp14:editId="57A69BC3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B5BDAA" w14:textId="77777777" w:rsidR="0012312B" w:rsidRPr="00093B5A" w:rsidRDefault="0012312B" w:rsidP="0012312B">
      <w:pPr>
        <w:jc w:val="center"/>
      </w:pPr>
    </w:p>
    <w:p w14:paraId="2539F9E7" w14:textId="77777777" w:rsidR="0012312B" w:rsidRPr="00093B5A" w:rsidRDefault="0012312B" w:rsidP="0012312B">
      <w:pPr>
        <w:jc w:val="center"/>
      </w:pPr>
    </w:p>
    <w:p w14:paraId="3C34CFE9" w14:textId="77777777" w:rsidR="0012312B" w:rsidRPr="00093B5A" w:rsidRDefault="0012312B" w:rsidP="0012312B">
      <w:pPr>
        <w:jc w:val="center"/>
      </w:pPr>
    </w:p>
    <w:p w14:paraId="5118F1F0" w14:textId="77777777" w:rsidR="0012312B" w:rsidRPr="00093B5A" w:rsidRDefault="0012312B" w:rsidP="0012312B">
      <w:pPr>
        <w:jc w:val="center"/>
      </w:pPr>
    </w:p>
    <w:p w14:paraId="45066B4A" w14:textId="77777777" w:rsidR="0012312B" w:rsidRPr="00093B5A" w:rsidRDefault="0012312B" w:rsidP="0012312B"/>
    <w:p w14:paraId="224ECD54" w14:textId="77777777" w:rsidR="0012312B" w:rsidRPr="00093B5A" w:rsidRDefault="0012312B" w:rsidP="0012312B">
      <w:pPr>
        <w:spacing w:line="0" w:lineRule="atLeast"/>
        <w:rPr>
          <w:rFonts w:ascii="宋体" w:hAnsi="宋体"/>
          <w:sz w:val="48"/>
        </w:rPr>
      </w:pPr>
    </w:p>
    <w:p w14:paraId="4427C204" w14:textId="77777777" w:rsidR="0012312B" w:rsidRPr="00093B5A" w:rsidRDefault="0012312B" w:rsidP="0012312B">
      <w:pPr>
        <w:spacing w:line="0" w:lineRule="atLeast"/>
        <w:rPr>
          <w:rFonts w:ascii="宋体" w:hAnsi="宋体"/>
          <w:sz w:val="48"/>
        </w:rPr>
      </w:pPr>
    </w:p>
    <w:p w14:paraId="444AFDA0" w14:textId="77777777" w:rsidR="0012312B" w:rsidRPr="00093B5A" w:rsidRDefault="0012312B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0BF0CBBA" w14:textId="77777777" w:rsidR="0012312B" w:rsidRPr="00093B5A" w:rsidRDefault="0012312B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2FC467ED" w14:textId="77777777" w:rsidR="0012312B" w:rsidRPr="00093B5A" w:rsidRDefault="0012312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1CD3C245" w14:textId="77777777" w:rsidR="0012312B" w:rsidRPr="00093B5A" w:rsidRDefault="0012312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 19022-2003/ISO 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02D09C60" w14:textId="77777777" w:rsidR="0012312B" w:rsidRPr="00093B5A" w:rsidRDefault="0012312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180BB10C" w14:textId="77777777" w:rsidR="0012312B" w:rsidRPr="00093B5A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1393C63F" w14:textId="77777777" w:rsidR="0012312B" w:rsidRPr="00093B5A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272921CD" w14:textId="77777777" w:rsidR="0012312B" w:rsidRPr="00093B5A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700270D0" w14:textId="77777777" w:rsidR="0012312B" w:rsidRPr="00093B5A" w:rsidRDefault="0012312B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28AED65F" w14:textId="77777777" w:rsidR="0012312B" w:rsidRPr="00093B5A" w:rsidRDefault="0012312B" w:rsidP="0012312B">
      <w:pPr>
        <w:spacing w:line="365" w:lineRule="exact"/>
        <w:rPr>
          <w:rFonts w:ascii="宋体" w:hAnsi="宋体"/>
          <w:sz w:val="32"/>
        </w:rPr>
      </w:pPr>
    </w:p>
    <w:p w14:paraId="5662C943" w14:textId="72B65E12" w:rsidR="0012312B" w:rsidRPr="00093B5A" w:rsidRDefault="0012312B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bookmarkEnd w:id="1"/>
      <w:r w:rsidR="00024717" w:rsidRPr="00024717">
        <w:rPr>
          <w:rFonts w:ascii="MS PGothic" w:hAnsi="MS PGothic" w:hint="eastAsia"/>
          <w:sz w:val="32"/>
        </w:rPr>
        <w:t>宿迁市金田塑业有限公司</w:t>
      </w:r>
    </w:p>
    <w:p w14:paraId="26CFE582" w14:textId="4FD3DF55" w:rsidR="0012312B" w:rsidRPr="00093B5A" w:rsidRDefault="0012312B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CB61F2"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9B2DCA">
        <w:rPr>
          <w:rFonts w:ascii="宋体" w:hAnsi="宋体" w:hint="eastAsia"/>
          <w:sz w:val="32"/>
        </w:rPr>
        <w:t>01</w:t>
      </w:r>
      <w:r w:rsidR="00024717">
        <w:rPr>
          <w:rFonts w:ascii="宋体" w:hAnsi="宋体"/>
          <w:sz w:val="32"/>
        </w:rPr>
        <w:t>33</w:t>
      </w:r>
      <w:r w:rsidR="009B2DCA">
        <w:rPr>
          <w:rFonts w:ascii="宋体" w:hAnsi="宋体" w:hint="eastAsia"/>
          <w:sz w:val="32"/>
        </w:rPr>
        <w:t>-20</w:t>
      </w:r>
      <w:r w:rsidR="00024717">
        <w:rPr>
          <w:rFonts w:ascii="宋体" w:hAnsi="宋体"/>
          <w:sz w:val="32"/>
        </w:rPr>
        <w:t>20</w:t>
      </w:r>
      <w:r w:rsidR="009B2DCA">
        <w:rPr>
          <w:rFonts w:ascii="宋体" w:hAnsi="宋体" w:hint="eastAsia"/>
          <w:sz w:val="32"/>
        </w:rPr>
        <w:t>-2021</w:t>
      </w:r>
      <w:bookmarkEnd w:id="2"/>
    </w:p>
    <w:p w14:paraId="10A481B9" w14:textId="77777777" w:rsidR="0012312B" w:rsidRPr="00093B5A" w:rsidRDefault="0012312B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694890" w:rsidRPr="00093B5A">
        <w:rPr>
          <w:rFonts w:ascii="宋体" w:hAnsi="宋体" w:hint="eastAsia"/>
          <w:sz w:val="32"/>
          <w:u w:val="single"/>
        </w:rPr>
        <w:t>年度监督审核</w:t>
      </w:r>
    </w:p>
    <w:p w14:paraId="1211535A" w14:textId="77777777" w:rsidR="0012312B" w:rsidRPr="00093B5A" w:rsidRDefault="0012312B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3DB75F90" w14:textId="77777777" w:rsidR="00AF6EBD" w:rsidRDefault="00AF6EB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ED9F62C" w14:textId="77777777" w:rsidR="00CB61F2" w:rsidRPr="00CB61F2" w:rsidRDefault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AC5CE2D" w14:textId="2C5B0244" w:rsidR="00863661" w:rsidRPr="00093B5A" w:rsidRDefault="009D4C3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="001169F8"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0133-2020-2021</w:t>
      </w:r>
      <w:bookmarkEnd w:id="3"/>
    </w:p>
    <w:p w14:paraId="2183662C" w14:textId="77777777" w:rsidR="00863661" w:rsidRPr="00093B5A" w:rsidRDefault="009D4C3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8F366F2" w14:textId="77777777" w:rsidR="00863661" w:rsidRPr="00093B5A" w:rsidRDefault="009D4C3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694"/>
        <w:gridCol w:w="1984"/>
        <w:gridCol w:w="2693"/>
      </w:tblGrid>
      <w:tr w:rsidR="001169F8" w:rsidRPr="00093B5A" w14:paraId="48737A7B" w14:textId="77777777" w:rsidTr="006246B1">
        <w:tc>
          <w:tcPr>
            <w:tcW w:w="1849" w:type="dxa"/>
          </w:tcPr>
          <w:p w14:paraId="3CC13E43" w14:textId="77777777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694" w:type="dxa"/>
          </w:tcPr>
          <w:p w14:paraId="5C7E5CD7" w14:textId="50BE9F92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leftChars="-51" w:right="-5066" w:hangingChars="51" w:hanging="107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bookmarkStart w:id="5" w:name="_Hlk87299442"/>
            <w:bookmarkEnd w:id="4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宿迁市金田塑业有限公司</w:t>
            </w:r>
            <w:bookmarkEnd w:id="5"/>
          </w:p>
        </w:tc>
        <w:tc>
          <w:tcPr>
            <w:tcW w:w="1984" w:type="dxa"/>
          </w:tcPr>
          <w:p w14:paraId="76BC8F66" w14:textId="6147C8F8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693" w:type="dxa"/>
          </w:tcPr>
          <w:p w14:paraId="3AD64074" w14:textId="01A957CD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联系人"/>
            <w:bookmarkEnd w:id="6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许露</w:t>
            </w:r>
          </w:p>
        </w:tc>
      </w:tr>
      <w:tr w:rsidR="001169F8" w:rsidRPr="00093B5A" w14:paraId="16EED640" w14:textId="77777777" w:rsidTr="006246B1">
        <w:tc>
          <w:tcPr>
            <w:tcW w:w="1849" w:type="dxa"/>
          </w:tcPr>
          <w:p w14:paraId="112EA072" w14:textId="77777777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694" w:type="dxa"/>
          </w:tcPr>
          <w:p w14:paraId="44CDEE23" w14:textId="7F1DAEE5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编号"/>
            <w:bookmarkEnd w:id="7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-</w:t>
            </w:r>
            <w:r w:rsidR="00045731">
              <w:rPr>
                <w:rFonts w:asciiTheme="minorEastAsia" w:hAnsiTheme="minorEastAsia" w:cs="宋体"/>
                <w:kern w:val="0"/>
                <w:szCs w:val="21"/>
              </w:rPr>
              <w:t>0809</w:t>
            </w:r>
          </w:p>
        </w:tc>
        <w:tc>
          <w:tcPr>
            <w:tcW w:w="1984" w:type="dxa"/>
          </w:tcPr>
          <w:p w14:paraId="2B357B73" w14:textId="129190AC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693" w:type="dxa"/>
          </w:tcPr>
          <w:p w14:paraId="3DCDB03D" w14:textId="4D02F16F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证书有效期"/>
            <w:bookmarkEnd w:id="8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5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-</w:t>
            </w:r>
            <w:r w:rsidR="00045731">
              <w:rPr>
                <w:rFonts w:asciiTheme="minorEastAsia" w:hAnsiTheme="minorEastAsia" w:cs="宋体"/>
                <w:kern w:val="0"/>
                <w:szCs w:val="21"/>
              </w:rPr>
              <w:t>10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-</w:t>
            </w:r>
            <w:r w:rsidR="00045731">
              <w:rPr>
                <w:rFonts w:asciiTheme="minorEastAsia" w:hAnsiTheme="minorEastAsia" w:cs="宋体"/>
                <w:kern w:val="0"/>
                <w:szCs w:val="21"/>
              </w:rPr>
              <w:t>13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 xml:space="preserve"> 0:00:00</w:t>
            </w:r>
          </w:p>
        </w:tc>
      </w:tr>
      <w:tr w:rsidR="001169F8" w:rsidRPr="00093B5A" w14:paraId="2CB571AA" w14:textId="77777777" w:rsidTr="006246B1">
        <w:tc>
          <w:tcPr>
            <w:tcW w:w="1849" w:type="dxa"/>
          </w:tcPr>
          <w:p w14:paraId="639E10AB" w14:textId="77777777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694" w:type="dxa"/>
          </w:tcPr>
          <w:p w14:paraId="41F24B89" w14:textId="759A2A02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proofErr w:type="gramStart"/>
            <w:r w:rsidR="006246B1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84" w:type="dxa"/>
          </w:tcPr>
          <w:p w14:paraId="07489154" w14:textId="25841C14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693" w:type="dxa"/>
          </w:tcPr>
          <w:p w14:paraId="05FBECBB" w14:textId="431467DA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bookmarkEnd w:id="10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9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1169F8" w:rsidRPr="00093B5A" w14:paraId="1A7047C7" w14:textId="77777777" w:rsidTr="006246B1">
        <w:trPr>
          <w:trHeight w:val="430"/>
        </w:trPr>
        <w:tc>
          <w:tcPr>
            <w:tcW w:w="1849" w:type="dxa"/>
            <w:vMerge w:val="restart"/>
          </w:tcPr>
          <w:p w14:paraId="47D65548" w14:textId="77777777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049292C9" w14:textId="77777777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694" w:type="dxa"/>
            <w:vAlign w:val="center"/>
          </w:tcPr>
          <w:p w14:paraId="0615E484" w14:textId="688F82D4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慧</w:t>
            </w:r>
          </w:p>
        </w:tc>
        <w:tc>
          <w:tcPr>
            <w:tcW w:w="1984" w:type="dxa"/>
          </w:tcPr>
          <w:p w14:paraId="10EC57F9" w14:textId="7694B4BA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3504B">
              <w:rPr>
                <w:rFonts w:asciiTheme="minorEastAsia" w:hAnsiTheme="minorEastAsia" w:cs="宋体" w:hint="eastAsia"/>
                <w:kern w:val="0"/>
                <w:szCs w:val="21"/>
              </w:rPr>
              <w:t>注册(确认)编号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vAlign w:val="center"/>
          </w:tcPr>
          <w:p w14:paraId="55F7B1E3" w14:textId="0101AE58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53DB1"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2021-M1MMS-1207225</w:t>
            </w:r>
          </w:p>
        </w:tc>
      </w:tr>
      <w:tr w:rsidR="001169F8" w:rsidRPr="00093B5A" w14:paraId="6659F4BE" w14:textId="77777777" w:rsidTr="006246B1">
        <w:trPr>
          <w:trHeight w:val="430"/>
        </w:trPr>
        <w:tc>
          <w:tcPr>
            <w:tcW w:w="1849" w:type="dxa"/>
            <w:vMerge/>
          </w:tcPr>
          <w:p w14:paraId="1AC16D5D" w14:textId="77777777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098D37C5" w14:textId="0121784C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1169F8">
              <w:rPr>
                <w:rFonts w:asciiTheme="minorEastAsia" w:hAnsiTheme="minorEastAsia" w:cs="宋体" w:hint="eastAsia"/>
                <w:kern w:val="0"/>
                <w:szCs w:val="21"/>
              </w:rPr>
              <w:t>苏倩霞</w:t>
            </w:r>
          </w:p>
        </w:tc>
        <w:tc>
          <w:tcPr>
            <w:tcW w:w="1984" w:type="dxa"/>
          </w:tcPr>
          <w:p w14:paraId="09A12FC6" w14:textId="434F835F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3504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注册(确认)编号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vAlign w:val="center"/>
          </w:tcPr>
          <w:p w14:paraId="07B2830B" w14:textId="747F20B2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1169F8"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2020-M1MMS-1275159</w:t>
            </w:r>
          </w:p>
        </w:tc>
      </w:tr>
      <w:tr w:rsidR="001169F8" w:rsidRPr="00093B5A" w14:paraId="74C2BFDE" w14:textId="77777777" w:rsidTr="006246B1">
        <w:trPr>
          <w:trHeight w:val="430"/>
        </w:trPr>
        <w:tc>
          <w:tcPr>
            <w:tcW w:w="1849" w:type="dxa"/>
          </w:tcPr>
          <w:p w14:paraId="410E86FF" w14:textId="0135C2D8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371" w:type="dxa"/>
            <w:gridSpan w:val="3"/>
          </w:tcPr>
          <w:p w14:paraId="6C64DEC3" w14:textId="5CAD5388" w:rsidR="001169F8" w:rsidRPr="000E16E9" w:rsidRDefault="006246B1" w:rsidP="006246B1">
            <w:pPr>
              <w:rPr>
                <w:rFonts w:asciiTheme="minorEastAsia" w:hAnsiTheme="minorEastAsia" w:cs="宋体"/>
                <w:kern w:val="0"/>
                <w:szCs w:val="21"/>
              </w:rPr>
            </w:pPr>
            <w:bookmarkStart w:id="11" w:name="_Hlk87285284"/>
            <w:r w:rsidRPr="000E16E9">
              <w:rPr>
                <w:rFonts w:ascii="宋体" w:hAnsi="宋体" w:hint="eastAsia"/>
                <w:szCs w:val="21"/>
              </w:rPr>
              <w:t>管理层、技术部、生产部（含车间）、品管部、供应部、销售部、人力资源部、行政部</w:t>
            </w:r>
            <w:bookmarkEnd w:id="11"/>
          </w:p>
        </w:tc>
      </w:tr>
    </w:tbl>
    <w:p w14:paraId="607E6FDD" w14:textId="77777777" w:rsidR="00863661" w:rsidRPr="00093B5A" w:rsidRDefault="009D4C3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D965191" w14:textId="77777777" w:rsidR="00456656" w:rsidRDefault="00456656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3AC4112D" w14:textId="457EF82C" w:rsidR="00456656" w:rsidRPr="00DC1035" w:rsidRDefault="00456656" w:rsidP="00456656">
      <w:pPr>
        <w:rPr>
          <w:rFonts w:ascii="宋体" w:hAnsi="宋体"/>
          <w:kern w:val="24"/>
          <w:szCs w:val="21"/>
        </w:rPr>
      </w:pPr>
      <w:r w:rsidRPr="00DC1035">
        <w:rPr>
          <w:rFonts w:ascii="宋体" w:hAnsi="宋体" w:cs="宋体" w:hint="eastAsia"/>
          <w:bCs/>
          <w:kern w:val="0"/>
          <w:szCs w:val="21"/>
        </w:rPr>
        <w:t>20</w:t>
      </w:r>
      <w:r w:rsidR="009353A6" w:rsidRPr="00DC1035">
        <w:rPr>
          <w:rFonts w:ascii="宋体" w:hAnsi="宋体" w:cs="宋体"/>
          <w:bCs/>
          <w:kern w:val="0"/>
          <w:szCs w:val="21"/>
        </w:rPr>
        <w:t>20</w:t>
      </w:r>
      <w:r w:rsidRPr="00DC1035">
        <w:rPr>
          <w:rFonts w:ascii="宋体" w:hAnsi="宋体" w:cs="宋体" w:hint="eastAsia"/>
          <w:bCs/>
          <w:kern w:val="0"/>
          <w:szCs w:val="21"/>
        </w:rPr>
        <w:t>年</w:t>
      </w:r>
      <w:r w:rsidR="00045731" w:rsidRPr="00045731">
        <w:rPr>
          <w:rFonts w:ascii="宋体" w:hAnsi="宋体" w:cs="宋体"/>
          <w:bCs/>
          <w:kern w:val="0"/>
          <w:szCs w:val="21"/>
        </w:rPr>
        <w:t>9</w:t>
      </w:r>
      <w:r w:rsidRPr="00045731">
        <w:rPr>
          <w:rFonts w:ascii="宋体" w:hAnsi="宋体" w:cs="宋体" w:hint="eastAsia"/>
          <w:bCs/>
          <w:kern w:val="0"/>
          <w:szCs w:val="21"/>
        </w:rPr>
        <w:t>月</w:t>
      </w:r>
      <w:r w:rsidR="006246B1">
        <w:rPr>
          <w:rFonts w:ascii="宋体" w:hAnsi="宋体" w:cs="宋体" w:hint="eastAsia"/>
          <w:bCs/>
          <w:kern w:val="0"/>
          <w:szCs w:val="21"/>
        </w:rPr>
        <w:t>认证</w:t>
      </w:r>
      <w:r w:rsidR="009353A6" w:rsidRPr="00DC1035">
        <w:rPr>
          <w:rFonts w:ascii="宋体" w:hAnsi="宋体" w:cs="宋体" w:hint="eastAsia"/>
          <w:bCs/>
          <w:kern w:val="0"/>
          <w:szCs w:val="21"/>
        </w:rPr>
        <w:t>审核</w:t>
      </w:r>
      <w:r w:rsidRPr="00DC1035">
        <w:rPr>
          <w:rFonts w:ascii="宋体" w:hAnsi="宋体" w:cs="宋体" w:hint="eastAsia"/>
          <w:bCs/>
          <w:kern w:val="0"/>
          <w:szCs w:val="21"/>
        </w:rPr>
        <w:t>至今，公司日常运行中生产经营平稳，企业未有违反法律、法规问题和产品质量问题的投诉或重大质量事故发生。企业营业执照等资质未发生变化。</w:t>
      </w:r>
      <w:r w:rsidRPr="00DC1035">
        <w:rPr>
          <w:rFonts w:ascii="宋体" w:hAnsi="宋体" w:hint="eastAsia"/>
          <w:kern w:val="24"/>
          <w:szCs w:val="21"/>
        </w:rPr>
        <w:t>公司一年来重点做了以下工作：</w:t>
      </w:r>
    </w:p>
    <w:p w14:paraId="0ED3BB99" w14:textId="1FCE6E70" w:rsidR="00456656" w:rsidRPr="00456656" w:rsidRDefault="00456656" w:rsidP="00456656"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  <w:r w:rsidRPr="00AA27ED">
        <w:rPr>
          <w:rFonts w:ascii="宋体" w:hAnsi="宋体" w:cs="宋体" w:hint="eastAsia"/>
          <w:bCs/>
          <w:kern w:val="0"/>
          <w:szCs w:val="21"/>
        </w:rPr>
        <w:t xml:space="preserve">1.1 </w:t>
      </w:r>
      <w:r w:rsidR="00925751" w:rsidRPr="00AA27ED">
        <w:rPr>
          <w:rFonts w:asciiTheme="minorEastAsia" w:hAnsiTheme="minorEastAsia" w:cs="宋体" w:hint="eastAsia"/>
          <w:bCs/>
          <w:kern w:val="0"/>
          <w:szCs w:val="21"/>
        </w:rPr>
        <w:t>企业建立测量管理体系后，在</w:t>
      </w:r>
      <w:proofErr w:type="gramStart"/>
      <w:r w:rsidR="00925751" w:rsidRPr="00AA27ED">
        <w:rPr>
          <w:rFonts w:asciiTheme="minorEastAsia" w:hAnsiTheme="minorEastAsia" w:cs="宋体" w:hint="eastAsia"/>
          <w:bCs/>
          <w:kern w:val="0"/>
          <w:szCs w:val="21"/>
        </w:rPr>
        <w:t>本监督</w:t>
      </w:r>
      <w:proofErr w:type="gramEnd"/>
      <w:r w:rsidR="00925751" w:rsidRPr="00AA27ED">
        <w:rPr>
          <w:rFonts w:asciiTheme="minorEastAsia" w:hAnsiTheme="minorEastAsia" w:cs="宋体" w:hint="eastAsia"/>
          <w:bCs/>
          <w:kern w:val="0"/>
          <w:szCs w:val="21"/>
        </w:rPr>
        <w:t>审核年度内的运行基本正常、适宜，体系运行对实现目标</w:t>
      </w:r>
      <w:r w:rsidR="00925751">
        <w:rPr>
          <w:rFonts w:asciiTheme="minorEastAsia" w:hAnsiTheme="minorEastAsia" w:cs="宋体" w:hint="eastAsia"/>
          <w:bCs/>
          <w:kern w:val="0"/>
          <w:szCs w:val="21"/>
        </w:rPr>
        <w:t>是有效的。</w:t>
      </w:r>
      <w:r w:rsidR="00925751"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 w:rsidR="00925751">
        <w:rPr>
          <w:rFonts w:asciiTheme="minorEastAsia" w:hAnsiTheme="minorEastAsia" w:cs="宋体" w:hint="eastAsia"/>
          <w:bCs/>
          <w:kern w:val="0"/>
          <w:szCs w:val="21"/>
        </w:rPr>
        <w:t>。审核组在现场审核中，先、后抽样检查了涉及公司测量体系内</w:t>
      </w:r>
      <w:r w:rsidR="00925751" w:rsidRPr="008C78C6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="006246B1" w:rsidRPr="006246B1">
        <w:rPr>
          <w:rFonts w:hint="eastAsia"/>
          <w:szCs w:val="21"/>
        </w:rPr>
        <w:t>管理层、技术部、生产部（含车间）、品管部、供应部、销售部、人力资源部、行政部</w:t>
      </w:r>
      <w:r w:rsidR="00925751" w:rsidRPr="008C78C6">
        <w:rPr>
          <w:rFonts w:hint="eastAsia"/>
          <w:szCs w:val="21"/>
        </w:rPr>
        <w:t>等</w:t>
      </w:r>
      <w:r w:rsidR="00925751" w:rsidRPr="008C78C6"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925751" w:rsidRPr="008C78C6">
        <w:rPr>
          <w:rFonts w:ascii="Calibri" w:eastAsia="宋体" w:hAnsi="Calibri" w:cs="Times New Roman" w:hint="eastAsia"/>
          <w:szCs w:val="21"/>
        </w:rPr>
        <w:t>原材料进厂检验，生产工艺过程控制及出厂检验</w:t>
      </w:r>
      <w:r w:rsidR="00925751" w:rsidRPr="008C78C6">
        <w:rPr>
          <w:rFonts w:asciiTheme="minorEastAsia" w:hAnsiTheme="minorEastAsia" w:cs="宋体" w:hint="eastAsia"/>
          <w:bCs/>
          <w:kern w:val="0"/>
          <w:szCs w:val="21"/>
        </w:rPr>
        <w:t>和测量设备量</w:t>
      </w:r>
      <w:r w:rsidR="00925751">
        <w:rPr>
          <w:rFonts w:asciiTheme="minorEastAsia" w:hAnsiTheme="minorEastAsia" w:cs="宋体" w:hint="eastAsia"/>
          <w:bCs/>
          <w:kern w:val="0"/>
          <w:szCs w:val="21"/>
        </w:rPr>
        <w:t>值溯源完成情况等。能按照管理体系文件的要求有效的对进厂原材料、生产过程和出厂检验进行监督管理，对关键过程进行控制。测量设备和测量过程能够持续满足顾客的测量要求。</w:t>
      </w:r>
    </w:p>
    <w:p w14:paraId="6BD0A4A9" w14:textId="16738F53" w:rsidR="00456656" w:rsidRPr="00456656" w:rsidRDefault="00456656" w:rsidP="00456656">
      <w:pPr>
        <w:rPr>
          <w:kern w:val="0"/>
        </w:rPr>
      </w:pPr>
      <w:r>
        <w:rPr>
          <w:rFonts w:hint="eastAsia"/>
          <w:kern w:val="0"/>
        </w:rPr>
        <w:t xml:space="preserve">1.2  </w:t>
      </w:r>
      <w:r w:rsidR="00187AEE">
        <w:rPr>
          <w:rFonts w:asciiTheme="minorEastAsia" w:hAnsiTheme="minorEastAsia" w:cs="宋体" w:hint="eastAsia"/>
          <w:bCs/>
          <w:kern w:val="0"/>
          <w:szCs w:val="21"/>
        </w:rPr>
        <w:t>公司不断提高自身能力，定期对员工进行体系培训，以确保体系的正常运行。对外部供方进行评价和管理，对顾客满意情况进行调查统计。实现制定的质量目标。</w:t>
      </w:r>
    </w:p>
    <w:p w14:paraId="43C6A6E1" w14:textId="77777777" w:rsidR="00187AEE" w:rsidRPr="00AA27ED" w:rsidRDefault="00456656" w:rsidP="0092575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AA27ED">
        <w:rPr>
          <w:rFonts w:ascii="宋体" w:hAnsi="宋体" w:cs="宋体" w:hint="eastAsia"/>
          <w:bCs/>
          <w:kern w:val="0"/>
          <w:szCs w:val="21"/>
        </w:rPr>
        <w:t>2.</w:t>
      </w:r>
      <w:r w:rsidRPr="00AA27ED">
        <w:rPr>
          <w:rFonts w:asciiTheme="minorEastAsia" w:hAnsiTheme="minorEastAsia" w:hint="eastAsia"/>
          <w:bCs/>
          <w:szCs w:val="21"/>
        </w:rPr>
        <w:t>内部审核和管理评审</w:t>
      </w:r>
      <w:r w:rsidRPr="00AA27ED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D25CB86" w14:textId="2151A65C" w:rsidR="00456656" w:rsidRDefault="00456656" w:rsidP="008C78C6">
      <w:pPr>
        <w:widowControl/>
        <w:spacing w:line="276" w:lineRule="auto"/>
        <w:rPr>
          <w:rStyle w:val="FontStyle99"/>
          <w:rFonts w:ascii="宋体" w:eastAsia="宋体"/>
          <w:color w:val="0070C0"/>
          <w:sz w:val="21"/>
          <w:szCs w:val="21"/>
        </w:rPr>
      </w:pPr>
      <w:r w:rsidRPr="00AA27ED">
        <w:rPr>
          <w:rStyle w:val="FontStyle99"/>
          <w:rFonts w:ascii="宋体" w:eastAsia="宋体" w:hint="eastAsia"/>
          <w:sz w:val="21"/>
          <w:szCs w:val="21"/>
        </w:rPr>
        <w:t>2.1内审情况：</w:t>
      </w:r>
      <w:r w:rsidRPr="00AA27ED">
        <w:rPr>
          <w:rFonts w:ascii="宋体" w:hAnsi="宋体" w:hint="eastAsia"/>
          <w:bCs/>
          <w:szCs w:val="21"/>
        </w:rPr>
        <w:t>公司</w:t>
      </w:r>
      <w:r w:rsidRPr="00E24637">
        <w:rPr>
          <w:rFonts w:ascii="宋体" w:hAnsi="宋体" w:hint="eastAsia"/>
          <w:bCs/>
          <w:szCs w:val="21"/>
        </w:rPr>
        <w:t>于</w:t>
      </w:r>
      <w:r w:rsidR="008C78C6" w:rsidRPr="00E24637">
        <w:rPr>
          <w:rFonts w:ascii="宋体" w:hAnsi="宋体" w:hint="eastAsia"/>
          <w:bCs/>
          <w:szCs w:val="21"/>
        </w:rPr>
        <w:t>2021年</w:t>
      </w:r>
      <w:r w:rsidR="00E24637" w:rsidRPr="00E24637">
        <w:rPr>
          <w:rFonts w:ascii="宋体" w:hAnsi="宋体" w:hint="eastAsia"/>
          <w:bCs/>
          <w:szCs w:val="21"/>
        </w:rPr>
        <w:t>10月10日-12日</w:t>
      </w:r>
      <w:r w:rsidR="008C78C6" w:rsidRPr="00E24637">
        <w:rPr>
          <w:rFonts w:ascii="宋体" w:hAnsi="宋体" w:hint="eastAsia"/>
          <w:bCs/>
          <w:szCs w:val="21"/>
        </w:rPr>
        <w:t>组</w:t>
      </w:r>
      <w:r w:rsidR="008C78C6" w:rsidRPr="008C78C6">
        <w:rPr>
          <w:rFonts w:ascii="宋体" w:hAnsi="宋体" w:hint="eastAsia"/>
          <w:bCs/>
          <w:szCs w:val="21"/>
        </w:rPr>
        <w:t>织了公司测量管理体系内审，按GB/T 19022-2003标准的要素要求，对</w:t>
      </w:r>
      <w:r w:rsidR="006246B1">
        <w:rPr>
          <w:rFonts w:ascii="宋体" w:hAnsi="宋体" w:hint="eastAsia"/>
          <w:bCs/>
          <w:szCs w:val="21"/>
        </w:rPr>
        <w:t>测量体系</w:t>
      </w:r>
      <w:r w:rsidR="008C78C6" w:rsidRPr="008C78C6">
        <w:rPr>
          <w:rFonts w:ascii="宋体" w:hAnsi="宋体" w:hint="eastAsia"/>
          <w:bCs/>
          <w:szCs w:val="21"/>
        </w:rPr>
        <w:t>职能</w:t>
      </w:r>
      <w:r w:rsidR="006246B1">
        <w:rPr>
          <w:rFonts w:ascii="宋体" w:hAnsi="宋体" w:hint="eastAsia"/>
          <w:bCs/>
          <w:szCs w:val="21"/>
        </w:rPr>
        <w:t>部门</w:t>
      </w:r>
      <w:r w:rsidR="008C78C6" w:rsidRPr="008C78C6">
        <w:rPr>
          <w:rFonts w:ascii="宋体" w:hAnsi="宋体" w:hint="eastAsia"/>
          <w:bCs/>
          <w:szCs w:val="21"/>
        </w:rPr>
        <w:t>及生产车间进行了全要素的审核。内审是单独进行审核</w:t>
      </w:r>
      <w:r w:rsidRPr="008C78C6">
        <w:rPr>
          <w:rFonts w:ascii="宋体" w:hAnsi="宋体"/>
          <w:bCs/>
          <w:szCs w:val="21"/>
        </w:rPr>
        <w:t>，开出</w:t>
      </w:r>
      <w:r w:rsidRPr="00E24637">
        <w:rPr>
          <w:rFonts w:ascii="宋体" w:hAnsi="宋体"/>
          <w:bCs/>
          <w:szCs w:val="21"/>
        </w:rPr>
        <w:t>了</w:t>
      </w:r>
      <w:r w:rsidR="008C78C6" w:rsidRPr="00E24637">
        <w:rPr>
          <w:rFonts w:ascii="宋体" w:hAnsi="宋体"/>
          <w:bCs/>
          <w:szCs w:val="21"/>
        </w:rPr>
        <w:t>1</w:t>
      </w:r>
      <w:r w:rsidR="008C78C6" w:rsidRPr="00E24637">
        <w:rPr>
          <w:rFonts w:ascii="宋体" w:hAnsi="宋体" w:hint="eastAsia"/>
          <w:bCs/>
          <w:szCs w:val="21"/>
        </w:rPr>
        <w:t>个</w:t>
      </w:r>
      <w:r w:rsidRPr="00E24637">
        <w:rPr>
          <w:rFonts w:ascii="宋体" w:hAnsi="宋体" w:hint="eastAsia"/>
          <w:bCs/>
          <w:szCs w:val="21"/>
        </w:rPr>
        <w:t>不</w:t>
      </w:r>
      <w:r w:rsidRPr="00E24637">
        <w:rPr>
          <w:rFonts w:ascii="宋体" w:hAnsi="宋体"/>
          <w:bCs/>
          <w:szCs w:val="21"/>
        </w:rPr>
        <w:t>符合项</w:t>
      </w:r>
      <w:bookmarkStart w:id="12" w:name="_Hlk70956120"/>
      <w:r w:rsidRPr="00E24637">
        <w:rPr>
          <w:rFonts w:ascii="宋体" w:hAnsi="宋体" w:hint="eastAsia"/>
          <w:bCs/>
          <w:szCs w:val="21"/>
        </w:rPr>
        <w:t>，于</w:t>
      </w:r>
      <w:r w:rsidR="008C78C6" w:rsidRPr="00E24637">
        <w:rPr>
          <w:rFonts w:ascii="宋体" w:hAnsi="宋体"/>
          <w:bCs/>
          <w:szCs w:val="21"/>
        </w:rPr>
        <w:t>10</w:t>
      </w:r>
      <w:r w:rsidRPr="00E24637">
        <w:rPr>
          <w:rFonts w:ascii="宋体" w:hAnsi="宋体" w:hint="eastAsia"/>
          <w:bCs/>
          <w:szCs w:val="21"/>
        </w:rPr>
        <w:t>月</w:t>
      </w:r>
      <w:r w:rsidR="008C78C6" w:rsidRPr="00E24637">
        <w:rPr>
          <w:rFonts w:ascii="宋体" w:hAnsi="宋体"/>
          <w:bCs/>
          <w:szCs w:val="21"/>
        </w:rPr>
        <w:t>1</w:t>
      </w:r>
      <w:r w:rsidR="00E24637" w:rsidRPr="00E24637">
        <w:rPr>
          <w:rFonts w:ascii="宋体" w:hAnsi="宋体"/>
          <w:bCs/>
          <w:szCs w:val="21"/>
        </w:rPr>
        <w:t>3</w:t>
      </w:r>
      <w:r w:rsidRPr="00E24637">
        <w:rPr>
          <w:rFonts w:ascii="宋体" w:hAnsi="宋体" w:hint="eastAsia"/>
          <w:bCs/>
          <w:szCs w:val="21"/>
        </w:rPr>
        <w:t>日完成整改</w:t>
      </w:r>
      <w:bookmarkEnd w:id="12"/>
      <w:r w:rsidRPr="00E24637">
        <w:rPr>
          <w:rFonts w:ascii="宋体" w:hAnsi="宋体" w:hint="eastAsia"/>
          <w:bCs/>
          <w:szCs w:val="21"/>
        </w:rPr>
        <w:t>。</w:t>
      </w:r>
      <w:r w:rsidR="00187AEE" w:rsidRPr="00BA7B76">
        <w:rPr>
          <w:rFonts w:ascii="宋体" w:hAnsi="宋体" w:hint="eastAsia"/>
          <w:bCs/>
          <w:szCs w:val="21"/>
        </w:rPr>
        <w:t>通过内</w:t>
      </w:r>
      <w:proofErr w:type="gramStart"/>
      <w:r w:rsidR="00187AEE" w:rsidRPr="00BA7B76">
        <w:rPr>
          <w:rFonts w:ascii="宋体" w:hAnsi="宋体" w:hint="eastAsia"/>
          <w:bCs/>
          <w:szCs w:val="21"/>
        </w:rPr>
        <w:t>审</w:t>
      </w:r>
      <w:r w:rsidR="00187AEE" w:rsidRPr="00BA7B76">
        <w:rPr>
          <w:rFonts w:asciiTheme="minorEastAsia" w:hAnsiTheme="minorEastAsia" w:hint="eastAsia"/>
          <w:bCs/>
          <w:szCs w:val="21"/>
        </w:rPr>
        <w:t>确定</w:t>
      </w:r>
      <w:proofErr w:type="gramEnd"/>
      <w:r w:rsidR="00187AEE" w:rsidRPr="00BA7B76">
        <w:rPr>
          <w:rFonts w:asciiTheme="minorEastAsia" w:hAnsiTheme="minorEastAsia" w:hint="eastAsia"/>
          <w:bCs/>
          <w:szCs w:val="21"/>
        </w:rPr>
        <w:t>了测量管理系统运转正常，人员、组织机构和体系文件健全，</w:t>
      </w:r>
      <w:r w:rsidR="00187AEE">
        <w:rPr>
          <w:rFonts w:asciiTheme="minorEastAsia" w:hAnsiTheme="minorEastAsia" w:hint="eastAsia"/>
          <w:bCs/>
          <w:szCs w:val="21"/>
        </w:rPr>
        <w:t>并形成了内审报告。</w:t>
      </w:r>
    </w:p>
    <w:p w14:paraId="1DA1BC07" w14:textId="77777777" w:rsidR="00187AEE" w:rsidRPr="008C78C6" w:rsidRDefault="00456656" w:rsidP="00456656">
      <w:pPr>
        <w:spacing w:line="276" w:lineRule="auto"/>
        <w:rPr>
          <w:rStyle w:val="FontStyle99"/>
          <w:rFonts w:ascii="宋体" w:eastAsia="宋体"/>
          <w:sz w:val="21"/>
          <w:szCs w:val="21"/>
        </w:rPr>
      </w:pPr>
      <w:r w:rsidRPr="008C78C6">
        <w:rPr>
          <w:rStyle w:val="FontStyle99"/>
          <w:rFonts w:ascii="宋体" w:eastAsia="宋体" w:hint="eastAsia"/>
          <w:sz w:val="21"/>
          <w:szCs w:val="21"/>
        </w:rPr>
        <w:t>2.2管理评审情况：</w:t>
      </w:r>
    </w:p>
    <w:p w14:paraId="0DFDB850" w14:textId="3502D37A" w:rsidR="00456656" w:rsidRPr="008C78C6" w:rsidRDefault="00456656" w:rsidP="00456656">
      <w:pPr>
        <w:spacing w:line="276" w:lineRule="auto"/>
        <w:rPr>
          <w:szCs w:val="21"/>
        </w:rPr>
      </w:pPr>
      <w:r w:rsidRPr="008C78C6">
        <w:rPr>
          <w:rStyle w:val="FontStyle99"/>
          <w:rFonts w:ascii="宋体" w:eastAsia="宋体" w:hint="eastAsia"/>
          <w:sz w:val="21"/>
          <w:szCs w:val="21"/>
        </w:rPr>
        <w:t>企</w:t>
      </w:r>
      <w:r w:rsidRPr="008C78C6">
        <w:rPr>
          <w:rFonts w:hint="eastAsia"/>
          <w:bCs/>
          <w:szCs w:val="21"/>
        </w:rPr>
        <w:t>业</w:t>
      </w:r>
      <w:r w:rsidRPr="008C78C6">
        <w:rPr>
          <w:rFonts w:hint="eastAsia"/>
          <w:szCs w:val="21"/>
        </w:rPr>
        <w:t>于</w:t>
      </w:r>
      <w:r w:rsidR="00E24637" w:rsidRPr="00E24637">
        <w:rPr>
          <w:rFonts w:hint="eastAsia"/>
          <w:szCs w:val="21"/>
        </w:rPr>
        <w:t>2021</w:t>
      </w:r>
      <w:r w:rsidR="00E24637" w:rsidRPr="00E24637">
        <w:rPr>
          <w:rFonts w:hint="eastAsia"/>
          <w:szCs w:val="21"/>
        </w:rPr>
        <w:t>年</w:t>
      </w:r>
      <w:r w:rsidR="00E24637" w:rsidRPr="00E24637">
        <w:rPr>
          <w:rFonts w:hint="eastAsia"/>
          <w:szCs w:val="21"/>
        </w:rPr>
        <w:t>10</w:t>
      </w:r>
      <w:r w:rsidR="00E24637" w:rsidRPr="00E24637">
        <w:rPr>
          <w:rFonts w:hint="eastAsia"/>
          <w:szCs w:val="21"/>
        </w:rPr>
        <w:t>月</w:t>
      </w:r>
      <w:r w:rsidR="00E24637" w:rsidRPr="00E24637">
        <w:rPr>
          <w:rFonts w:hint="eastAsia"/>
          <w:szCs w:val="21"/>
        </w:rPr>
        <w:t>15</w:t>
      </w:r>
      <w:r w:rsidR="00E24637" w:rsidRPr="00E24637">
        <w:rPr>
          <w:rFonts w:hint="eastAsia"/>
          <w:szCs w:val="21"/>
        </w:rPr>
        <w:t>日</w:t>
      </w:r>
      <w:r w:rsidR="008C78C6" w:rsidRPr="00E24637">
        <w:rPr>
          <w:rFonts w:hint="eastAsia"/>
          <w:szCs w:val="21"/>
        </w:rPr>
        <w:t>进行</w:t>
      </w:r>
      <w:r w:rsidR="008C78C6" w:rsidRPr="008C78C6">
        <w:rPr>
          <w:rFonts w:hint="eastAsia"/>
          <w:szCs w:val="21"/>
        </w:rPr>
        <w:t>了测量管理体系管理评审。是单独进行了评审。会议由总经理主持，管理者代表汇报体系运行情况，各职能部门负责人参加。会议对质量目标完成情况、内审、顾客满意度、各部门体系运行及不合格整改情况进行了评审。管理评审每年进行一次。会议肯定了公司测量管理体系基本充分、适宜，体系运行对实现目标指标、方针是有效的，并形成了管理评审报告。</w:t>
      </w:r>
      <w:r w:rsidRPr="008C78C6">
        <w:rPr>
          <w:rFonts w:hint="eastAsia"/>
          <w:szCs w:val="21"/>
        </w:rPr>
        <w:t>对公司测量管理体系目前存在的</w:t>
      </w:r>
      <w:r w:rsidR="000E16E9" w:rsidRPr="000E16E9">
        <w:rPr>
          <w:rFonts w:hint="eastAsia"/>
          <w:szCs w:val="21"/>
        </w:rPr>
        <w:t>职工测量管理意识</w:t>
      </w:r>
      <w:r w:rsidR="000E16E9">
        <w:rPr>
          <w:rFonts w:hint="eastAsia"/>
          <w:szCs w:val="21"/>
        </w:rPr>
        <w:t>有待提高，</w:t>
      </w:r>
      <w:r w:rsidR="008C78C6" w:rsidRPr="008C78C6">
        <w:rPr>
          <w:rFonts w:hint="eastAsia"/>
          <w:szCs w:val="21"/>
        </w:rPr>
        <w:t>监督</w:t>
      </w:r>
      <w:r w:rsidR="008C78C6" w:rsidRPr="008C78C6">
        <w:rPr>
          <w:rFonts w:hint="eastAsia"/>
          <w:szCs w:val="21"/>
        </w:rPr>
        <w:lastRenderedPageBreak/>
        <w:t>检查有效性</w:t>
      </w:r>
      <w:r w:rsidR="000E16E9">
        <w:rPr>
          <w:rFonts w:hint="eastAsia"/>
          <w:szCs w:val="21"/>
        </w:rPr>
        <w:t>及加大资金资源投入到质量提升</w:t>
      </w:r>
      <w:r w:rsidRPr="008C78C6">
        <w:rPr>
          <w:rFonts w:hint="eastAsia"/>
          <w:szCs w:val="21"/>
        </w:rPr>
        <w:t>方面的</w:t>
      </w:r>
      <w:r w:rsidR="008C78C6" w:rsidRPr="008C78C6">
        <w:rPr>
          <w:rFonts w:hint="eastAsia"/>
          <w:szCs w:val="21"/>
        </w:rPr>
        <w:t>提出了改进</w:t>
      </w:r>
      <w:r w:rsidR="000E16E9">
        <w:rPr>
          <w:rFonts w:hint="eastAsia"/>
          <w:szCs w:val="21"/>
        </w:rPr>
        <w:t>规划</w:t>
      </w:r>
      <w:r w:rsidRPr="008C78C6">
        <w:rPr>
          <w:rFonts w:hint="eastAsia"/>
          <w:szCs w:val="21"/>
        </w:rPr>
        <w:t>。</w:t>
      </w:r>
    </w:p>
    <w:p w14:paraId="5994865D" w14:textId="77777777" w:rsidR="00456656" w:rsidRDefault="00456656" w:rsidP="00456656">
      <w:pPr>
        <w:spacing w:line="276" w:lineRule="auto"/>
        <w:rPr>
          <w:rStyle w:val="FontStyle99"/>
          <w:rFonts w:ascii="宋体" w:eastAsia="宋体"/>
          <w:color w:val="0070C0"/>
          <w:sz w:val="21"/>
          <w:szCs w:val="21"/>
        </w:rPr>
      </w:pPr>
    </w:p>
    <w:p w14:paraId="6D685E8A" w14:textId="57FFD41C" w:rsidR="00187AEE" w:rsidRPr="00AA27ED" w:rsidRDefault="00456656" w:rsidP="00456656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0006EA">
        <w:rPr>
          <w:rFonts w:asciiTheme="minorEastAsia" w:hAnsiTheme="minorEastAsia" w:cs="宋体" w:hint="eastAsia"/>
          <w:bCs/>
          <w:kern w:val="0"/>
          <w:szCs w:val="21"/>
        </w:rPr>
        <w:t>3.为</w:t>
      </w:r>
      <w:r w:rsidRPr="00AA27ED">
        <w:rPr>
          <w:rFonts w:asciiTheme="minorEastAsia" w:hAnsiTheme="minorEastAsia" w:cs="宋体" w:hint="eastAsia"/>
          <w:bCs/>
          <w:kern w:val="0"/>
          <w:szCs w:val="21"/>
        </w:rPr>
        <w:t>持续改进而策划的活动的进展</w:t>
      </w:r>
      <w:r w:rsidR="00187AEE" w:rsidRPr="00AA27ED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0463E7E8" w14:textId="496474E3" w:rsidR="00187AEE" w:rsidRPr="00AA27ED" w:rsidRDefault="00187AEE" w:rsidP="00187AEE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A27ED">
        <w:rPr>
          <w:rFonts w:asciiTheme="minorEastAsia" w:hAnsiTheme="minorEastAsia" w:hint="eastAsia"/>
          <w:bCs/>
          <w:szCs w:val="21"/>
        </w:rPr>
        <w:t>公司对已识别的测量过程，进行了有效性监视，计量要求的导出、不确定度评定、齐全，完整。</w:t>
      </w:r>
    </w:p>
    <w:p w14:paraId="31F38B8E" w14:textId="53A0DB63" w:rsidR="00456656" w:rsidRPr="00E24637" w:rsidRDefault="00456656" w:rsidP="00456656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AA27ED">
        <w:rPr>
          <w:rFonts w:asciiTheme="minorEastAsia" w:hAnsiTheme="minorEastAsia" w:cs="宋体" w:hint="eastAsia"/>
          <w:bCs/>
          <w:kern w:val="0"/>
          <w:szCs w:val="21"/>
        </w:rPr>
        <w:t>企业对识别的</w:t>
      </w:r>
      <w:bookmarkStart w:id="13" w:name="_Hlk86169870"/>
      <w:r w:rsidR="00E24637">
        <w:rPr>
          <w:rFonts w:asciiTheme="minorEastAsia" w:hAnsiTheme="minorEastAsia" w:hint="eastAsia"/>
          <w:bCs/>
          <w:szCs w:val="21"/>
        </w:rPr>
        <w:t>成品</w:t>
      </w:r>
      <w:r w:rsidR="00E24637" w:rsidRPr="00E24637">
        <w:rPr>
          <w:rFonts w:asciiTheme="minorEastAsia" w:hAnsiTheme="minorEastAsia" w:hint="eastAsia"/>
          <w:bCs/>
          <w:szCs w:val="21"/>
        </w:rPr>
        <w:t>薄膜厚度偏差</w:t>
      </w:r>
      <w:bookmarkEnd w:id="13"/>
      <w:r w:rsidRPr="00AA27ED">
        <w:rPr>
          <w:rFonts w:asciiTheme="minorEastAsia" w:hAnsiTheme="minorEastAsia" w:cs="宋体" w:hint="eastAsia"/>
          <w:bCs/>
          <w:kern w:val="0"/>
          <w:szCs w:val="21"/>
        </w:rPr>
        <w:t>关键测量过程进行了持续的控制</w:t>
      </w:r>
      <w:r w:rsidRPr="006246B1">
        <w:rPr>
          <w:rFonts w:asciiTheme="minorEastAsia" w:hAnsiTheme="minorEastAsia" w:cs="宋体" w:hint="eastAsia"/>
          <w:bCs/>
          <w:color w:val="FF0000"/>
          <w:kern w:val="0"/>
          <w:szCs w:val="21"/>
        </w:rPr>
        <w:t>，</w:t>
      </w:r>
      <w:r w:rsidR="00187AEE" w:rsidRPr="00E24637">
        <w:rPr>
          <w:rFonts w:asciiTheme="minorEastAsia" w:hAnsiTheme="minorEastAsia" w:hint="eastAsia"/>
          <w:bCs/>
          <w:szCs w:val="21"/>
        </w:rPr>
        <w:t>未见新增关键测量过程</w:t>
      </w:r>
    </w:p>
    <w:p w14:paraId="673DA465" w14:textId="6EA50393" w:rsidR="00456656" w:rsidRPr="00E24637" w:rsidRDefault="00456656" w:rsidP="00456656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 w:rsidRPr="00E24637">
        <w:rPr>
          <w:rFonts w:asciiTheme="minorEastAsia" w:hAnsiTheme="minorEastAsia" w:cs="宋体" w:hint="eastAsia"/>
          <w:bCs/>
          <w:kern w:val="0"/>
          <w:szCs w:val="21"/>
        </w:rPr>
        <w:t>a)计量要求的导出和验证：查</w:t>
      </w:r>
      <w:r w:rsidR="00E24637" w:rsidRPr="00E24637">
        <w:rPr>
          <w:rFonts w:asciiTheme="minorEastAsia" w:hAnsiTheme="minorEastAsia" w:hint="eastAsia"/>
          <w:bCs/>
          <w:szCs w:val="21"/>
        </w:rPr>
        <w:t>PSS-15薄膜厚度偏差</w:t>
      </w:r>
      <w:r w:rsidRPr="00E24637">
        <w:rPr>
          <w:rFonts w:hint="eastAsia"/>
        </w:rPr>
        <w:t>测量过程，计量要求导出方法正确，验证满足测量过程要求。</w:t>
      </w:r>
      <w:r w:rsidR="009353A6" w:rsidRPr="00E24637">
        <w:rPr>
          <w:rFonts w:hint="eastAsia"/>
        </w:rPr>
        <w:t>详</w:t>
      </w:r>
      <w:r w:rsidRPr="00E24637">
        <w:rPr>
          <w:rFonts w:hint="eastAsia"/>
        </w:rPr>
        <w:t>见附件《计量要求导出及验证记录表》</w:t>
      </w:r>
    </w:p>
    <w:p w14:paraId="42D8A06A" w14:textId="6F5FA4D2" w:rsidR="00456656" w:rsidRPr="00E24637" w:rsidRDefault="00456656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E24637">
        <w:rPr>
          <w:rFonts w:asciiTheme="minorEastAsia" w:hAnsiTheme="minorEastAsia" w:cs="宋体" w:hint="eastAsia"/>
          <w:kern w:val="0"/>
          <w:szCs w:val="21"/>
        </w:rPr>
        <w:t>b)</w:t>
      </w:r>
      <w:r w:rsidRPr="00E24637">
        <w:rPr>
          <w:rFonts w:asciiTheme="minorEastAsia" w:hAnsiTheme="minorEastAsia" w:cs="宋体"/>
          <w:kern w:val="0"/>
          <w:szCs w:val="21"/>
        </w:rPr>
        <w:t>测量不确定评定</w:t>
      </w:r>
      <w:r w:rsidRPr="00E24637">
        <w:rPr>
          <w:rFonts w:asciiTheme="minorEastAsia" w:hAnsiTheme="minorEastAsia" w:cs="宋体" w:hint="eastAsia"/>
          <w:kern w:val="0"/>
          <w:szCs w:val="21"/>
        </w:rPr>
        <w:t>：查</w:t>
      </w:r>
      <w:r w:rsidR="00E24637" w:rsidRPr="00E24637">
        <w:rPr>
          <w:rFonts w:asciiTheme="minorEastAsia" w:hAnsiTheme="minorEastAsia" w:hint="eastAsia"/>
          <w:bCs/>
          <w:szCs w:val="21"/>
        </w:rPr>
        <w:t>PSS-15薄膜厚度偏差</w:t>
      </w:r>
      <w:r w:rsidRPr="00E24637">
        <w:rPr>
          <w:rFonts w:hint="eastAsia"/>
        </w:rPr>
        <w:t>测量过程，测量不确定度评定正确。</w:t>
      </w:r>
      <w:r w:rsidR="009353A6" w:rsidRPr="00E24637">
        <w:rPr>
          <w:rFonts w:hint="eastAsia"/>
        </w:rPr>
        <w:t>详</w:t>
      </w:r>
      <w:r w:rsidRPr="00E24637">
        <w:rPr>
          <w:rFonts w:hint="eastAsia"/>
        </w:rPr>
        <w:t>见附件《测量不确定度评定》</w:t>
      </w:r>
    </w:p>
    <w:p w14:paraId="0B8EE7AA" w14:textId="52544C3B" w:rsidR="00456656" w:rsidRPr="00E24637" w:rsidRDefault="00456656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E24637">
        <w:rPr>
          <w:rFonts w:asciiTheme="minorEastAsia" w:hAnsiTheme="minorEastAsia" w:cs="宋体" w:hint="eastAsia"/>
          <w:kern w:val="0"/>
          <w:szCs w:val="21"/>
        </w:rPr>
        <w:t>c)有效性确认：查</w:t>
      </w:r>
      <w:r w:rsidR="00E24637" w:rsidRPr="00E24637">
        <w:rPr>
          <w:rFonts w:asciiTheme="minorEastAsia" w:hAnsiTheme="minorEastAsia" w:hint="eastAsia"/>
          <w:bCs/>
          <w:szCs w:val="21"/>
        </w:rPr>
        <w:t>PSS-15薄膜厚度偏差</w:t>
      </w:r>
      <w:r w:rsidRPr="00E24637">
        <w:rPr>
          <w:rFonts w:hint="eastAsia"/>
        </w:rPr>
        <w:t>测量过程，采用</w:t>
      </w:r>
      <w:r w:rsidR="000E16E9">
        <w:rPr>
          <w:rFonts w:hint="eastAsia"/>
        </w:rPr>
        <w:t>标准膜厚</w:t>
      </w:r>
      <w:r w:rsidRPr="00E24637">
        <w:rPr>
          <w:rFonts w:hint="eastAsia"/>
        </w:rPr>
        <w:t>比对进行有效性确认，满足要求。</w:t>
      </w:r>
      <w:r w:rsidR="009353A6" w:rsidRPr="00E24637">
        <w:rPr>
          <w:rFonts w:hint="eastAsia"/>
        </w:rPr>
        <w:t>详</w:t>
      </w:r>
      <w:r w:rsidRPr="00E24637">
        <w:rPr>
          <w:rFonts w:hint="eastAsia"/>
        </w:rPr>
        <w:t>见附件《测量过程有效性确认》</w:t>
      </w:r>
    </w:p>
    <w:p w14:paraId="045A207B" w14:textId="5C2AC0DA" w:rsidR="00456656" w:rsidRPr="00E24637" w:rsidRDefault="00456656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E24637">
        <w:rPr>
          <w:rFonts w:asciiTheme="minorEastAsia" w:hAnsiTheme="minorEastAsia" w:cs="宋体" w:hint="eastAsia"/>
          <w:kern w:val="0"/>
          <w:szCs w:val="21"/>
        </w:rPr>
        <w:t>d)</w:t>
      </w:r>
      <w:r w:rsidRPr="00E24637">
        <w:rPr>
          <w:rFonts w:asciiTheme="minorEastAsia" w:hAnsiTheme="minorEastAsia" w:cs="宋体"/>
          <w:kern w:val="0"/>
          <w:szCs w:val="21"/>
        </w:rPr>
        <w:t>测量过程的控制</w:t>
      </w:r>
      <w:r w:rsidRPr="00E24637">
        <w:rPr>
          <w:rFonts w:asciiTheme="minorEastAsia" w:hAnsiTheme="minorEastAsia" w:cs="宋体" w:hint="eastAsia"/>
          <w:kern w:val="0"/>
          <w:szCs w:val="21"/>
        </w:rPr>
        <w:t>：查</w:t>
      </w:r>
      <w:r w:rsidR="00E24637" w:rsidRPr="00E24637">
        <w:rPr>
          <w:rFonts w:asciiTheme="minorEastAsia" w:hAnsiTheme="minorEastAsia" w:hint="eastAsia"/>
          <w:bCs/>
          <w:szCs w:val="21"/>
        </w:rPr>
        <w:t>PSS-15薄膜厚度偏差</w:t>
      </w:r>
      <w:r w:rsidRPr="00E24637">
        <w:rPr>
          <w:rFonts w:hint="eastAsia"/>
        </w:rPr>
        <w:t>测量过程，编制了控制规范，对测量人员、测量设备、测量环境进行控制，满足要求。</w:t>
      </w:r>
    </w:p>
    <w:p w14:paraId="109CB93F" w14:textId="4D9F6082" w:rsidR="00456656" w:rsidRPr="00AA27ED" w:rsidRDefault="00456656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E24637">
        <w:rPr>
          <w:rFonts w:asciiTheme="minorEastAsia" w:hAnsiTheme="minorEastAsia" w:cs="宋体" w:hint="eastAsia"/>
          <w:kern w:val="0"/>
          <w:szCs w:val="21"/>
        </w:rPr>
        <w:t>e)</w:t>
      </w:r>
      <w:r w:rsidRPr="00E24637">
        <w:rPr>
          <w:rFonts w:asciiTheme="minorEastAsia" w:hAnsiTheme="minorEastAsia" w:cs="宋体"/>
          <w:kern w:val="0"/>
          <w:szCs w:val="21"/>
        </w:rPr>
        <w:t>测量过程的监视</w:t>
      </w:r>
      <w:r w:rsidRPr="00E24637">
        <w:rPr>
          <w:rFonts w:asciiTheme="minorEastAsia" w:hAnsiTheme="minorEastAsia" w:cs="宋体" w:hint="eastAsia"/>
          <w:kern w:val="0"/>
          <w:szCs w:val="21"/>
        </w:rPr>
        <w:t>：查</w:t>
      </w:r>
      <w:r w:rsidR="00E24637" w:rsidRPr="00E24637">
        <w:rPr>
          <w:rFonts w:asciiTheme="minorEastAsia" w:hAnsiTheme="minorEastAsia" w:hint="eastAsia"/>
          <w:bCs/>
          <w:szCs w:val="21"/>
        </w:rPr>
        <w:t>PSS-15薄膜厚度偏差</w:t>
      </w:r>
      <w:r w:rsidRPr="00E24637">
        <w:rPr>
          <w:rFonts w:hint="eastAsia"/>
        </w:rPr>
        <w:t>测量过程</w:t>
      </w:r>
      <w:r w:rsidRPr="00AA27ED">
        <w:rPr>
          <w:rFonts w:hint="eastAsia"/>
        </w:rPr>
        <w:t>，</w:t>
      </w:r>
      <w:r w:rsidRPr="00AA27ED">
        <w:rPr>
          <w:rFonts w:asciiTheme="minorEastAsia" w:hAnsiTheme="minorEastAsia" w:cs="宋体" w:hint="eastAsia"/>
          <w:kern w:val="0"/>
          <w:szCs w:val="21"/>
        </w:rPr>
        <w:t>采用统计技术进行控制和监视测量过程。</w:t>
      </w:r>
      <w:r w:rsidR="00187AEE" w:rsidRPr="00AA27ED">
        <w:rPr>
          <w:rFonts w:asciiTheme="minorEastAsia" w:hAnsiTheme="minorEastAsia" w:cs="宋体" w:hint="eastAsia"/>
          <w:kern w:val="0"/>
          <w:szCs w:val="21"/>
        </w:rPr>
        <w:t>详</w:t>
      </w:r>
      <w:r w:rsidRPr="00AA27ED">
        <w:rPr>
          <w:rFonts w:asciiTheme="minorEastAsia" w:hAnsiTheme="minorEastAsia" w:cs="宋体" w:hint="eastAsia"/>
          <w:kern w:val="0"/>
          <w:szCs w:val="21"/>
        </w:rPr>
        <w:t>见《测量过程监视记录》</w:t>
      </w:r>
    </w:p>
    <w:p w14:paraId="677B5FF4" w14:textId="7339EE7B" w:rsidR="00456656" w:rsidRPr="000E16E9" w:rsidRDefault="00456656" w:rsidP="00456656">
      <w:pPr>
        <w:widowControl/>
        <w:spacing w:line="276" w:lineRule="auto"/>
        <w:rPr>
          <w:szCs w:val="21"/>
        </w:rPr>
      </w:pPr>
      <w:r w:rsidRPr="00AA27ED">
        <w:rPr>
          <w:rFonts w:asciiTheme="minorEastAsia" w:hAnsiTheme="minorEastAsia" w:cs="宋体" w:hint="eastAsia"/>
          <w:kern w:val="0"/>
          <w:szCs w:val="21"/>
        </w:rPr>
        <w:t>f)测量设备的溯源：</w:t>
      </w:r>
      <w:r w:rsidRPr="00AA27ED">
        <w:rPr>
          <w:rFonts w:ascii="宋体" w:eastAsia="宋体" w:hAnsi="宋体" w:hint="eastAsia"/>
          <w:bCs/>
          <w:szCs w:val="21"/>
        </w:rPr>
        <w:t>公司</w:t>
      </w:r>
      <w:r w:rsidR="00AA27ED" w:rsidRPr="000E16E9">
        <w:rPr>
          <w:rFonts w:ascii="宋体" w:eastAsia="宋体" w:hAnsi="宋体" w:hint="eastAsia"/>
          <w:bCs/>
          <w:szCs w:val="21"/>
        </w:rPr>
        <w:t>未</w:t>
      </w:r>
      <w:r w:rsidRPr="000E16E9">
        <w:rPr>
          <w:rFonts w:ascii="宋体" w:eastAsia="宋体" w:hAnsi="宋体" w:hint="eastAsia"/>
          <w:bCs/>
          <w:szCs w:val="21"/>
        </w:rPr>
        <w:t>建立了最高</w:t>
      </w:r>
      <w:r w:rsidR="00AA27ED" w:rsidRPr="000E16E9">
        <w:rPr>
          <w:rFonts w:ascii="宋体" w:eastAsia="宋体" w:hAnsi="宋体" w:hint="eastAsia"/>
          <w:bCs/>
          <w:szCs w:val="21"/>
        </w:rPr>
        <w:t>计量</w:t>
      </w:r>
      <w:r w:rsidRPr="000E16E9">
        <w:rPr>
          <w:rFonts w:ascii="宋体" w:eastAsia="宋体" w:hAnsi="宋体" w:hint="eastAsia"/>
          <w:bCs/>
          <w:szCs w:val="21"/>
        </w:rPr>
        <w:t>标准，企业测量设备</w:t>
      </w:r>
      <w:r w:rsidR="008E677D" w:rsidRPr="000E16E9">
        <w:rPr>
          <w:rFonts w:ascii="宋体" w:eastAsia="宋体" w:hAnsi="宋体" w:hint="eastAsia"/>
          <w:bCs/>
          <w:szCs w:val="21"/>
        </w:rPr>
        <w:t>委托东莞市帝恩检测有限公司公司、宿迁市计量测试所</w:t>
      </w:r>
      <w:r w:rsidRPr="000E16E9">
        <w:rPr>
          <w:rFonts w:hint="eastAsia"/>
          <w:szCs w:val="21"/>
        </w:rPr>
        <w:t>检定</w:t>
      </w:r>
      <w:r w:rsidRPr="000E16E9">
        <w:rPr>
          <w:rFonts w:hint="eastAsia"/>
          <w:szCs w:val="21"/>
        </w:rPr>
        <w:t>/</w:t>
      </w:r>
      <w:r w:rsidRPr="000E16E9">
        <w:rPr>
          <w:rFonts w:hint="eastAsia"/>
          <w:szCs w:val="21"/>
        </w:rPr>
        <w:t>校准。抽查</w:t>
      </w:r>
      <w:r w:rsidR="00E24637" w:rsidRPr="000E16E9">
        <w:rPr>
          <w:szCs w:val="21"/>
        </w:rPr>
        <w:t>8</w:t>
      </w:r>
      <w:r w:rsidRPr="000E16E9">
        <w:rPr>
          <w:rFonts w:hint="eastAsia"/>
          <w:szCs w:val="21"/>
        </w:rPr>
        <w:t>测量设备检定</w:t>
      </w:r>
      <w:r w:rsidRPr="000E16E9">
        <w:rPr>
          <w:rFonts w:hint="eastAsia"/>
          <w:szCs w:val="21"/>
        </w:rPr>
        <w:t>/</w:t>
      </w:r>
      <w:r w:rsidRPr="000E16E9">
        <w:rPr>
          <w:rFonts w:hint="eastAsia"/>
          <w:szCs w:val="21"/>
        </w:rPr>
        <w:t>校准证书，溯源满足要求。</w:t>
      </w:r>
      <w:r w:rsidR="00187C03" w:rsidRPr="000E16E9">
        <w:rPr>
          <w:rFonts w:hint="eastAsia"/>
          <w:szCs w:val="21"/>
        </w:rPr>
        <w:t>详</w:t>
      </w:r>
      <w:r w:rsidRPr="000E16E9">
        <w:rPr>
          <w:rFonts w:hint="eastAsia"/>
          <w:szCs w:val="21"/>
        </w:rPr>
        <w:t>见《测量设备溯源检查表》</w:t>
      </w:r>
    </w:p>
    <w:p w14:paraId="031D0B15" w14:textId="77777777" w:rsidR="00456656" w:rsidRPr="003E2CA0" w:rsidRDefault="00456656" w:rsidP="00456656">
      <w:pPr>
        <w:widowControl/>
        <w:spacing w:line="276" w:lineRule="auto"/>
        <w:rPr>
          <w:szCs w:val="21"/>
        </w:rPr>
      </w:pPr>
      <w:r w:rsidRPr="003E2CA0">
        <w:rPr>
          <w:rFonts w:hint="eastAsia"/>
          <w:szCs w:val="21"/>
        </w:rPr>
        <w:t>4.</w:t>
      </w:r>
      <w:r w:rsidRPr="003E2CA0">
        <w:rPr>
          <w:rFonts w:hint="eastAsia"/>
          <w:szCs w:val="21"/>
        </w:rPr>
        <w:t>能源管理情况：</w:t>
      </w:r>
    </w:p>
    <w:p w14:paraId="50A75195" w14:textId="573B92E9" w:rsidR="00187AEE" w:rsidRDefault="00187AEE" w:rsidP="00456656">
      <w:pPr>
        <w:widowControl/>
        <w:spacing w:line="276" w:lineRule="auto"/>
        <w:ind w:firstLineChars="100" w:firstLine="210"/>
        <w:rPr>
          <w:rFonts w:ascii="宋体" w:hAnsi="宋体"/>
          <w:szCs w:val="21"/>
        </w:rPr>
      </w:pPr>
      <w:r w:rsidRPr="003E2CA0">
        <w:rPr>
          <w:rFonts w:asciiTheme="minorEastAsia" w:hAnsiTheme="minorEastAsia" w:cs="宋体" w:hint="eastAsia"/>
          <w:bCs/>
          <w:kern w:val="0"/>
          <w:szCs w:val="21"/>
        </w:rPr>
        <w:t>企业主要能耗以</w:t>
      </w:r>
      <w:r w:rsidRPr="006246B1">
        <w:rPr>
          <w:rFonts w:asciiTheme="minorEastAsia" w:hAnsiTheme="minorEastAsia" w:cs="宋体" w:hint="eastAsia"/>
          <w:bCs/>
          <w:color w:val="FF0000"/>
          <w:kern w:val="0"/>
          <w:szCs w:val="21"/>
        </w:rPr>
        <w:t>水、电、汽为</w:t>
      </w:r>
      <w:r w:rsidRPr="003E2CA0">
        <w:rPr>
          <w:rFonts w:asciiTheme="minorEastAsia" w:hAnsiTheme="minorEastAsia" w:cs="宋体" w:hint="eastAsia"/>
          <w:bCs/>
          <w:kern w:val="0"/>
          <w:szCs w:val="21"/>
        </w:rPr>
        <w:t>主，</w:t>
      </w:r>
      <w:r w:rsidRPr="006246B1">
        <w:rPr>
          <w:rFonts w:asciiTheme="minorEastAsia" w:hAnsiTheme="minorEastAsia" w:cs="宋体" w:hint="eastAsia"/>
          <w:bCs/>
          <w:color w:val="FF0000"/>
          <w:kern w:val="0"/>
          <w:szCs w:val="21"/>
        </w:rPr>
        <w:t>水、电20</w:t>
      </w:r>
      <w:r w:rsidR="00AA27ED" w:rsidRPr="006246B1">
        <w:rPr>
          <w:rFonts w:asciiTheme="minorEastAsia" w:hAnsiTheme="minorEastAsia" w:cs="宋体"/>
          <w:bCs/>
          <w:color w:val="FF0000"/>
          <w:kern w:val="0"/>
          <w:szCs w:val="21"/>
        </w:rPr>
        <w:t>20</w:t>
      </w:r>
      <w:r w:rsidRPr="006246B1">
        <w:rPr>
          <w:rFonts w:asciiTheme="minorEastAsia" w:hAnsiTheme="minorEastAsia" w:cs="宋体" w:hint="eastAsia"/>
          <w:bCs/>
          <w:color w:val="FF0000"/>
          <w:kern w:val="0"/>
          <w:szCs w:val="21"/>
        </w:rPr>
        <w:t>年度折算总耗能为</w:t>
      </w:r>
      <w:r w:rsidR="00AA27ED" w:rsidRPr="006246B1">
        <w:rPr>
          <w:rFonts w:asciiTheme="minorEastAsia" w:hAnsiTheme="minorEastAsia" w:cs="宋体" w:hint="eastAsia"/>
          <w:bCs/>
          <w:color w:val="FF0000"/>
          <w:kern w:val="0"/>
          <w:szCs w:val="21"/>
        </w:rPr>
        <w:t>约</w:t>
      </w:r>
      <w:r w:rsidR="008E677D" w:rsidRPr="008E677D">
        <w:rPr>
          <w:rFonts w:ascii="宋体" w:hAnsi="宋体"/>
          <w:color w:val="FF0000"/>
          <w:szCs w:val="21"/>
        </w:rPr>
        <w:t>1.66</w:t>
      </w:r>
      <w:r w:rsidR="008E677D">
        <w:rPr>
          <w:rFonts w:ascii="宋体" w:hAnsi="宋体"/>
          <w:color w:val="FF0000"/>
          <w:szCs w:val="21"/>
        </w:rPr>
        <w:t>万</w:t>
      </w:r>
      <w:r w:rsidR="008E677D">
        <w:rPr>
          <w:rFonts w:ascii="宋体" w:hAnsi="宋体" w:hint="eastAsia"/>
          <w:color w:val="FF0000"/>
          <w:szCs w:val="21"/>
        </w:rPr>
        <w:t>吨</w:t>
      </w:r>
      <w:r w:rsidRPr="003E2CA0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="008E677D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E2CA0">
        <w:rPr>
          <w:rFonts w:ascii="宋体" w:hAnsi="宋体" w:hint="eastAsia"/>
          <w:szCs w:val="21"/>
        </w:rPr>
        <w:t>是重点耗能企业，能源设备配备符合要求，</w:t>
      </w:r>
      <w:r w:rsidR="008E677D">
        <w:rPr>
          <w:rFonts w:ascii="宋体" w:hAnsi="宋体" w:hint="eastAsia"/>
          <w:szCs w:val="21"/>
        </w:rPr>
        <w:t>详见附件能源计量情况审核表，</w:t>
      </w:r>
      <w:r w:rsidRPr="003E2CA0">
        <w:rPr>
          <w:rFonts w:ascii="宋体" w:hAnsi="宋体" w:hint="eastAsia"/>
          <w:szCs w:val="21"/>
        </w:rPr>
        <w:t>能源管理符合GB 17167</w:t>
      </w:r>
      <w:r w:rsidRPr="003E2CA0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Pr="003E2CA0">
        <w:rPr>
          <w:rFonts w:ascii="宋体" w:hAnsi="宋体" w:hint="eastAsia"/>
          <w:szCs w:val="21"/>
        </w:rPr>
        <w:t>2006标准要求。</w:t>
      </w:r>
    </w:p>
    <w:p w14:paraId="33807FF0" w14:textId="77777777" w:rsidR="000006EA" w:rsidRPr="003E2CA0" w:rsidRDefault="000006EA" w:rsidP="00456656">
      <w:pPr>
        <w:widowControl/>
        <w:spacing w:line="276" w:lineRule="auto"/>
        <w:ind w:firstLineChars="100" w:firstLine="240"/>
        <w:rPr>
          <w:sz w:val="24"/>
          <w:szCs w:val="24"/>
        </w:rPr>
      </w:pPr>
    </w:p>
    <w:p w14:paraId="5F493443" w14:textId="77777777" w:rsidR="00456656" w:rsidRPr="003E2CA0" w:rsidRDefault="00456656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3E2CA0">
        <w:rPr>
          <w:rFonts w:asciiTheme="minorEastAsia" w:hAnsiTheme="minorEastAsia" w:hint="eastAsia"/>
          <w:bCs/>
          <w:szCs w:val="21"/>
        </w:rPr>
        <w:t>5.对认证审核时提出的</w:t>
      </w:r>
      <w:proofErr w:type="gramStart"/>
      <w:r w:rsidRPr="003E2CA0">
        <w:rPr>
          <w:rFonts w:asciiTheme="minorEastAsia" w:hAnsiTheme="minorEastAsia" w:hint="eastAsia"/>
          <w:bCs/>
          <w:szCs w:val="21"/>
        </w:rPr>
        <w:t>的</w:t>
      </w:r>
      <w:proofErr w:type="gramEnd"/>
      <w:r w:rsidRPr="003E2CA0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3E2CA0">
        <w:rPr>
          <w:rFonts w:asciiTheme="minorEastAsia" w:hAnsiTheme="minorEastAsia" w:cs="宋体"/>
          <w:bCs/>
          <w:kern w:val="0"/>
          <w:szCs w:val="21"/>
        </w:rPr>
        <w:t>：</w:t>
      </w:r>
      <w:r w:rsidRPr="003E2CA0">
        <w:rPr>
          <w:rFonts w:asciiTheme="minorEastAsia" w:hAnsiTheme="minorEastAsia" w:cs="宋体"/>
          <w:kern w:val="0"/>
          <w:szCs w:val="21"/>
        </w:rPr>
        <w:t> </w:t>
      </w:r>
    </w:p>
    <w:p w14:paraId="09493639" w14:textId="4030D517" w:rsidR="008E677D" w:rsidRPr="008E677D" w:rsidRDefault="00187C03" w:rsidP="008E677D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3E2CA0">
        <w:rPr>
          <w:rFonts w:asciiTheme="minorEastAsia" w:hAnsiTheme="minorEastAsia" w:hint="eastAsia"/>
          <w:bCs/>
          <w:szCs w:val="21"/>
        </w:rPr>
        <w:t>查；上</w:t>
      </w:r>
      <w:r w:rsidRPr="008E677D">
        <w:rPr>
          <w:rFonts w:asciiTheme="minorEastAsia" w:hAnsiTheme="minorEastAsia" w:hint="eastAsia"/>
          <w:bCs/>
          <w:szCs w:val="21"/>
        </w:rPr>
        <w:t>年度</w:t>
      </w:r>
      <w:r w:rsidR="000E16E9">
        <w:rPr>
          <w:rFonts w:asciiTheme="minorEastAsia" w:hAnsiTheme="minorEastAsia" w:hint="eastAsia"/>
          <w:bCs/>
          <w:szCs w:val="21"/>
        </w:rPr>
        <w:t>审核</w:t>
      </w:r>
      <w:r w:rsidRPr="008E677D">
        <w:rPr>
          <w:rFonts w:asciiTheme="minorEastAsia" w:hAnsiTheme="minorEastAsia" w:hint="eastAsia"/>
          <w:bCs/>
          <w:szCs w:val="21"/>
        </w:rPr>
        <w:t>中共开具</w:t>
      </w:r>
      <w:r w:rsidR="008E677D" w:rsidRPr="008E677D">
        <w:rPr>
          <w:rFonts w:asciiTheme="minorEastAsia" w:hAnsiTheme="minorEastAsia" w:hint="eastAsia"/>
          <w:bCs/>
          <w:szCs w:val="21"/>
        </w:rPr>
        <w:t>三</w:t>
      </w:r>
      <w:r w:rsidRPr="008E677D">
        <w:rPr>
          <w:rFonts w:asciiTheme="minorEastAsia" w:hAnsiTheme="minorEastAsia" w:hint="eastAsia"/>
          <w:bCs/>
          <w:szCs w:val="21"/>
        </w:rPr>
        <w:t>个不符合项报告：</w:t>
      </w:r>
    </w:p>
    <w:p w14:paraId="0737C147" w14:textId="1F7FEA38" w:rsidR="008E677D" w:rsidRPr="008E677D" w:rsidRDefault="008E677D" w:rsidP="008E677D">
      <w:pPr>
        <w:widowControl/>
        <w:spacing w:line="276" w:lineRule="auto"/>
        <w:rPr>
          <w:rFonts w:ascii="宋体" w:hAnsi="宋体" w:cs="宋体"/>
          <w:kern w:val="0"/>
          <w:szCs w:val="21"/>
        </w:rPr>
      </w:pPr>
      <w:r w:rsidRPr="008E677D">
        <w:rPr>
          <w:rFonts w:ascii="宋体" w:hAnsi="宋体" w:cs="宋体" w:hint="eastAsia"/>
          <w:kern w:val="0"/>
          <w:szCs w:val="21"/>
        </w:rPr>
        <w:t>1.</w:t>
      </w:r>
      <w:r w:rsidRPr="008E677D">
        <w:rPr>
          <w:rFonts w:ascii="宋体" w:hAnsi="宋体" w:cs="宋体" w:hint="eastAsia"/>
          <w:kern w:val="0"/>
          <w:szCs w:val="21"/>
        </w:rPr>
        <w:tab/>
        <w:t>检查品管部提供的《测量过程及控制一览表》，其中生产车间薄膜生产线的熔融挤出温度控制测量过程未识别,不符合GB/T19022-2003标准7.2.2 条款。</w:t>
      </w:r>
    </w:p>
    <w:p w14:paraId="00FE6969" w14:textId="77777777" w:rsidR="008E677D" w:rsidRPr="008E677D" w:rsidRDefault="008E677D" w:rsidP="008E677D">
      <w:pPr>
        <w:widowControl/>
        <w:spacing w:line="276" w:lineRule="auto"/>
        <w:rPr>
          <w:rFonts w:ascii="宋体" w:hAnsi="宋体" w:cs="宋体"/>
          <w:kern w:val="0"/>
          <w:szCs w:val="21"/>
        </w:rPr>
      </w:pPr>
      <w:r w:rsidRPr="008E677D">
        <w:rPr>
          <w:rFonts w:ascii="宋体" w:hAnsi="宋体" w:cs="宋体" w:hint="eastAsia"/>
          <w:kern w:val="0"/>
          <w:szCs w:val="21"/>
        </w:rPr>
        <w:t>2.</w:t>
      </w:r>
      <w:r w:rsidRPr="008E677D">
        <w:rPr>
          <w:rFonts w:ascii="宋体" w:hAnsi="宋体" w:cs="宋体" w:hint="eastAsia"/>
          <w:kern w:val="0"/>
          <w:szCs w:val="21"/>
        </w:rPr>
        <w:tab/>
        <w:t>品管部检测室在做熔体流动</w:t>
      </w:r>
      <w:proofErr w:type="gramStart"/>
      <w:r w:rsidRPr="008E677D">
        <w:rPr>
          <w:rFonts w:ascii="宋体" w:hAnsi="宋体" w:cs="宋体" w:hint="eastAsia"/>
          <w:kern w:val="0"/>
          <w:szCs w:val="21"/>
        </w:rPr>
        <w:t>速试验</w:t>
      </w:r>
      <w:proofErr w:type="gramEnd"/>
      <w:r w:rsidRPr="008E677D">
        <w:rPr>
          <w:rFonts w:ascii="宋体" w:hAnsi="宋体" w:cs="宋体" w:hint="eastAsia"/>
          <w:kern w:val="0"/>
          <w:szCs w:val="21"/>
        </w:rPr>
        <w:t>时所使用PC2000A秒表未</w:t>
      </w:r>
      <w:proofErr w:type="gramStart"/>
      <w:r w:rsidRPr="008E677D">
        <w:rPr>
          <w:rFonts w:ascii="宋体" w:hAnsi="宋体" w:cs="宋体" w:hint="eastAsia"/>
          <w:kern w:val="0"/>
          <w:szCs w:val="21"/>
        </w:rPr>
        <w:t>列入台账管理</w:t>
      </w:r>
      <w:proofErr w:type="gramEnd"/>
      <w:r w:rsidRPr="008E677D">
        <w:rPr>
          <w:rFonts w:ascii="宋体" w:hAnsi="宋体" w:cs="宋体" w:hint="eastAsia"/>
          <w:kern w:val="0"/>
          <w:szCs w:val="21"/>
        </w:rPr>
        <w:t>且未检定/校准, 不符合GB/T19022-2003标准6.3.1 条款。</w:t>
      </w:r>
    </w:p>
    <w:p w14:paraId="1119BB3D" w14:textId="3B1E967C" w:rsidR="00C059C7" w:rsidRPr="008E677D" w:rsidRDefault="008E677D" w:rsidP="008E677D">
      <w:pPr>
        <w:widowControl/>
        <w:spacing w:line="276" w:lineRule="auto"/>
        <w:rPr>
          <w:rFonts w:ascii="宋体" w:hAnsi="宋体"/>
          <w:szCs w:val="21"/>
        </w:rPr>
      </w:pPr>
      <w:r w:rsidRPr="008E677D">
        <w:rPr>
          <w:rFonts w:ascii="宋体" w:hAnsi="宋体" w:cs="宋体" w:hint="eastAsia"/>
          <w:kern w:val="0"/>
          <w:szCs w:val="21"/>
        </w:rPr>
        <w:t>3.</w:t>
      </w:r>
      <w:r w:rsidRPr="008E677D">
        <w:rPr>
          <w:rFonts w:ascii="宋体" w:hAnsi="宋体" w:cs="宋体" w:hint="eastAsia"/>
          <w:kern w:val="0"/>
          <w:szCs w:val="21"/>
        </w:rPr>
        <w:tab/>
        <w:t>检查生产部车间中控室1667双向拉伸在线检测控制软件未识别，无确认记录，不符合GB/T19022-2003标准6.2.2 条款。</w:t>
      </w:r>
    </w:p>
    <w:p w14:paraId="67FD4476" w14:textId="3B027BC6" w:rsidR="00187C03" w:rsidRDefault="00187C03" w:rsidP="00187C03">
      <w:pPr>
        <w:widowControl/>
        <w:spacing w:line="276" w:lineRule="auto"/>
        <w:rPr>
          <w:rFonts w:ascii="宋体" w:hAnsi="宋体" w:cs="宋体"/>
          <w:bCs/>
          <w:kern w:val="0"/>
          <w:szCs w:val="21"/>
        </w:rPr>
      </w:pPr>
      <w:r w:rsidRPr="008E677D">
        <w:rPr>
          <w:rFonts w:ascii="宋体" w:hAnsi="宋体" w:hint="eastAsia"/>
          <w:szCs w:val="21"/>
        </w:rPr>
        <w:t>企业对不符合组织了纠正</w:t>
      </w:r>
      <w:r w:rsidR="008E677D" w:rsidRPr="008E677D">
        <w:rPr>
          <w:rFonts w:ascii="宋体" w:hAnsi="宋体" w:hint="eastAsia"/>
          <w:szCs w:val="21"/>
        </w:rPr>
        <w:t>，</w:t>
      </w:r>
      <w:r w:rsidR="003E2CA0" w:rsidRPr="008E677D">
        <w:rPr>
          <w:rFonts w:ascii="宋体" w:hAnsi="宋体" w:hint="eastAsia"/>
          <w:szCs w:val="21"/>
        </w:rPr>
        <w:t>按体系管理要求对</w:t>
      </w:r>
      <w:r w:rsidR="008E677D" w:rsidRPr="008E677D">
        <w:rPr>
          <w:rFonts w:ascii="宋体" w:hAnsi="宋体" w:hint="eastAsia"/>
          <w:szCs w:val="21"/>
        </w:rPr>
        <w:t>相关测量设备</w:t>
      </w:r>
      <w:r w:rsidR="003E2CA0" w:rsidRPr="008E677D">
        <w:rPr>
          <w:rFonts w:ascii="宋体" w:hAnsi="宋体" w:hint="eastAsia"/>
          <w:szCs w:val="21"/>
        </w:rPr>
        <w:t>进行校准，</w:t>
      </w:r>
      <w:bookmarkStart w:id="14" w:name="_Hlk86170779"/>
      <w:r w:rsidR="003E2CA0" w:rsidRPr="00B41265">
        <w:rPr>
          <w:rFonts w:ascii="宋体" w:hAnsi="宋体" w:hint="eastAsia"/>
          <w:szCs w:val="21"/>
        </w:rPr>
        <w:t>纳入测量设备台</w:t>
      </w:r>
      <w:proofErr w:type="gramStart"/>
      <w:r w:rsidR="003E2CA0" w:rsidRPr="00B41265">
        <w:rPr>
          <w:rFonts w:ascii="宋体" w:hAnsi="宋体" w:hint="eastAsia"/>
          <w:szCs w:val="21"/>
        </w:rPr>
        <w:t>账进入</w:t>
      </w:r>
      <w:proofErr w:type="gramEnd"/>
      <w:r w:rsidR="003E2CA0" w:rsidRPr="00B41265">
        <w:rPr>
          <w:rFonts w:ascii="宋体" w:hAnsi="宋体" w:hint="eastAsia"/>
          <w:szCs w:val="21"/>
        </w:rPr>
        <w:t>周期管理。</w:t>
      </w:r>
      <w:bookmarkEnd w:id="14"/>
      <w:r w:rsidR="00B41265" w:rsidRPr="00B41265">
        <w:rPr>
          <w:rFonts w:ascii="宋体" w:hAnsi="宋体" w:hint="eastAsia"/>
          <w:szCs w:val="21"/>
        </w:rPr>
        <w:t>提供了</w:t>
      </w:r>
      <w:r w:rsidR="003E2CA0" w:rsidRPr="00B41265">
        <w:rPr>
          <w:rFonts w:ascii="宋体" w:hAnsi="宋体" w:hint="eastAsia"/>
          <w:szCs w:val="21"/>
        </w:rPr>
        <w:t>校准报告</w:t>
      </w:r>
      <w:r w:rsidR="00B41265" w:rsidRPr="00B41265">
        <w:rPr>
          <w:rFonts w:ascii="宋体" w:hAnsi="宋体" w:cs="宋体" w:hint="eastAsia"/>
          <w:bCs/>
          <w:kern w:val="0"/>
          <w:szCs w:val="21"/>
        </w:rPr>
        <w:t>，满足要求</w:t>
      </w:r>
      <w:r w:rsidRPr="00B41265">
        <w:rPr>
          <w:rFonts w:ascii="宋体" w:hAnsi="宋体" w:cs="宋体" w:hint="eastAsia"/>
          <w:bCs/>
          <w:kern w:val="0"/>
          <w:szCs w:val="21"/>
        </w:rPr>
        <w:t>。验证不符合项纠正措施有效，</w:t>
      </w:r>
      <w:r w:rsidR="00B41265" w:rsidRPr="00B41265">
        <w:rPr>
          <w:rFonts w:ascii="宋体" w:hAnsi="宋体" w:cs="宋体" w:hint="eastAsia"/>
          <w:bCs/>
          <w:kern w:val="0"/>
          <w:szCs w:val="21"/>
        </w:rPr>
        <w:t>整改完成，</w:t>
      </w:r>
      <w:r w:rsidRPr="00B41265">
        <w:rPr>
          <w:rFonts w:ascii="宋体" w:hAnsi="宋体" w:cs="宋体" w:hint="eastAsia"/>
          <w:bCs/>
          <w:kern w:val="0"/>
          <w:szCs w:val="21"/>
        </w:rPr>
        <w:t>同意关闭。</w:t>
      </w:r>
      <w:r w:rsidR="008E677D">
        <w:rPr>
          <w:rFonts w:ascii="宋体" w:hAnsi="宋体" w:cs="宋体" w:hint="eastAsia"/>
          <w:bCs/>
          <w:kern w:val="0"/>
          <w:szCs w:val="21"/>
        </w:rPr>
        <w:t>具体</w:t>
      </w:r>
      <w:r w:rsidR="000E16E9">
        <w:rPr>
          <w:rFonts w:ascii="宋体" w:hAnsi="宋体" w:cs="宋体" w:hint="eastAsia"/>
          <w:bCs/>
          <w:kern w:val="0"/>
          <w:szCs w:val="21"/>
        </w:rPr>
        <w:t>见</w:t>
      </w:r>
      <w:r w:rsidR="008E677D">
        <w:rPr>
          <w:rFonts w:ascii="宋体" w:hAnsi="宋体" w:cs="宋体" w:hint="eastAsia"/>
          <w:bCs/>
          <w:kern w:val="0"/>
          <w:szCs w:val="21"/>
        </w:rPr>
        <w:t>附件不符合整改资料。</w:t>
      </w:r>
    </w:p>
    <w:p w14:paraId="3370DE9C" w14:textId="77777777" w:rsidR="000006EA" w:rsidRPr="00B41265" w:rsidRDefault="000006EA" w:rsidP="00187C03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</w:p>
    <w:p w14:paraId="08947B2B" w14:textId="77777777" w:rsidR="00456656" w:rsidRPr="00B41265" w:rsidRDefault="00456656" w:rsidP="000006EA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41265">
        <w:rPr>
          <w:rFonts w:asciiTheme="minorEastAsia" w:hAnsiTheme="minorEastAsia" w:cs="宋体" w:hint="eastAsia"/>
          <w:kern w:val="0"/>
          <w:szCs w:val="21"/>
        </w:rPr>
        <w:t>对</w:t>
      </w:r>
      <w:r w:rsidRPr="00B41265">
        <w:rPr>
          <w:rFonts w:asciiTheme="minorEastAsia" w:hAnsiTheme="minorEastAsia" w:hint="eastAsia"/>
          <w:bCs/>
          <w:szCs w:val="21"/>
        </w:rPr>
        <w:t>投诉的处理</w:t>
      </w:r>
      <w:r w:rsidRPr="00B41265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345E2C9" w14:textId="77777777" w:rsidR="00456656" w:rsidRPr="00B41265" w:rsidRDefault="00456656" w:rsidP="000006EA">
      <w:pPr>
        <w:widowControl/>
        <w:spacing w:line="276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B41265">
        <w:rPr>
          <w:rFonts w:asciiTheme="minorEastAsia" w:hAnsiTheme="minorEastAsia" w:cs="宋体" w:hint="eastAsia"/>
          <w:bCs/>
          <w:kern w:val="0"/>
          <w:szCs w:val="21"/>
        </w:rPr>
        <w:lastRenderedPageBreak/>
        <w:t>企业2020年有未有顾客的投诉。</w:t>
      </w:r>
      <w:r w:rsidRPr="00B41265">
        <w:rPr>
          <w:rFonts w:hint="eastAsia"/>
          <w:bCs/>
          <w:szCs w:val="21"/>
        </w:rPr>
        <w:t>企业未有</w:t>
      </w:r>
      <w:r w:rsidRPr="00B41265">
        <w:rPr>
          <w:rFonts w:ascii="宋体" w:hAnsi="宋体" w:cs="宋体"/>
          <w:bCs/>
          <w:kern w:val="0"/>
          <w:szCs w:val="21"/>
        </w:rPr>
        <w:t>违反法律</w:t>
      </w:r>
      <w:r w:rsidRPr="00B41265">
        <w:rPr>
          <w:rFonts w:ascii="宋体" w:hAnsi="宋体" w:cs="宋体" w:hint="eastAsia"/>
          <w:bCs/>
          <w:kern w:val="0"/>
          <w:szCs w:val="21"/>
        </w:rPr>
        <w:t>、</w:t>
      </w:r>
      <w:r w:rsidRPr="00B41265">
        <w:rPr>
          <w:rFonts w:ascii="宋体" w:hAnsi="宋体" w:cs="宋体"/>
          <w:bCs/>
          <w:kern w:val="0"/>
          <w:szCs w:val="21"/>
        </w:rPr>
        <w:t>法规</w:t>
      </w:r>
      <w:r w:rsidRPr="00B41265">
        <w:rPr>
          <w:rFonts w:ascii="宋体" w:hAnsi="宋体" w:cs="宋体" w:hint="eastAsia"/>
          <w:bCs/>
          <w:kern w:val="0"/>
          <w:szCs w:val="21"/>
        </w:rPr>
        <w:t>问题和产品质量问题的投诉或</w:t>
      </w:r>
      <w:r w:rsidRPr="00B41265">
        <w:rPr>
          <w:rFonts w:ascii="宋体" w:hAnsi="宋体" w:cs="宋体"/>
          <w:bCs/>
          <w:kern w:val="0"/>
          <w:szCs w:val="21"/>
        </w:rPr>
        <w:t>重大</w:t>
      </w:r>
      <w:r w:rsidRPr="00B41265">
        <w:rPr>
          <w:rFonts w:ascii="宋体" w:hAnsi="宋体" w:cs="宋体" w:hint="eastAsia"/>
          <w:bCs/>
          <w:kern w:val="0"/>
          <w:szCs w:val="21"/>
        </w:rPr>
        <w:t>质量</w:t>
      </w:r>
      <w:r w:rsidRPr="00B41265">
        <w:rPr>
          <w:rFonts w:ascii="宋体" w:hAnsi="宋体" w:cs="宋体"/>
          <w:bCs/>
          <w:kern w:val="0"/>
          <w:szCs w:val="21"/>
        </w:rPr>
        <w:t>事故</w:t>
      </w:r>
      <w:r w:rsidRPr="00B41265">
        <w:rPr>
          <w:rFonts w:ascii="宋体" w:hAnsi="宋体" w:cs="宋体" w:hint="eastAsia"/>
          <w:bCs/>
          <w:kern w:val="0"/>
          <w:szCs w:val="21"/>
        </w:rPr>
        <w:t>发生。</w:t>
      </w:r>
    </w:p>
    <w:p w14:paraId="6B1A06E8" w14:textId="77777777" w:rsidR="00456656" w:rsidRPr="00B41265" w:rsidRDefault="00456656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41265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B41265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6087D82F" w14:textId="6A0CB15D" w:rsidR="00456656" w:rsidRPr="000E16E9" w:rsidRDefault="00456656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E16E9">
        <w:rPr>
          <w:rFonts w:ascii="宋体" w:eastAsia="宋体" w:hAnsi="宋体" w:hint="eastAsia"/>
          <w:bCs/>
          <w:szCs w:val="21"/>
        </w:rPr>
        <w:t>公司制定了</w:t>
      </w:r>
      <w:r w:rsidR="008E677D" w:rsidRPr="000E16E9">
        <w:rPr>
          <w:rFonts w:ascii="宋体" w:eastAsia="宋体" w:hAnsi="宋体"/>
          <w:bCs/>
          <w:szCs w:val="21"/>
        </w:rPr>
        <w:t>9</w:t>
      </w:r>
      <w:r w:rsidRPr="000E16E9">
        <w:rPr>
          <w:rFonts w:ascii="宋体" w:eastAsia="宋体" w:hAnsi="宋体" w:hint="eastAsia"/>
          <w:bCs/>
          <w:szCs w:val="21"/>
        </w:rPr>
        <w:t>项质量目标，对目标进行了分解，查20</w:t>
      </w:r>
      <w:r w:rsidR="003E2CA0" w:rsidRPr="000E16E9">
        <w:rPr>
          <w:rFonts w:ascii="宋体" w:eastAsia="宋体" w:hAnsi="宋体"/>
          <w:bCs/>
          <w:szCs w:val="21"/>
        </w:rPr>
        <w:t>21</w:t>
      </w:r>
      <w:r w:rsidRPr="000E16E9">
        <w:rPr>
          <w:rFonts w:ascii="宋体" w:eastAsia="宋体" w:hAnsi="宋体" w:hint="eastAsia"/>
          <w:bCs/>
          <w:szCs w:val="21"/>
        </w:rPr>
        <w:t>年1月到</w:t>
      </w:r>
      <w:r w:rsidR="003E2CA0" w:rsidRPr="000E16E9">
        <w:rPr>
          <w:rFonts w:ascii="宋体" w:eastAsia="宋体" w:hAnsi="宋体"/>
          <w:bCs/>
          <w:szCs w:val="21"/>
        </w:rPr>
        <w:t>9</w:t>
      </w:r>
      <w:r w:rsidRPr="000E16E9">
        <w:rPr>
          <w:rFonts w:ascii="宋体" w:eastAsia="宋体" w:hAnsi="宋体" w:hint="eastAsia"/>
          <w:bCs/>
          <w:szCs w:val="21"/>
        </w:rPr>
        <w:t>月质量目标完成情况检查表，</w:t>
      </w:r>
      <w:r w:rsidR="00B41265" w:rsidRPr="000E16E9">
        <w:rPr>
          <w:rFonts w:ascii="宋体" w:eastAsia="宋体" w:hAnsi="宋体" w:hint="eastAsia"/>
          <w:bCs/>
          <w:szCs w:val="21"/>
        </w:rPr>
        <w:t>完成情况进行</w:t>
      </w:r>
      <w:r w:rsidRPr="000E16E9">
        <w:rPr>
          <w:rFonts w:ascii="宋体" w:eastAsia="宋体" w:hAnsi="宋体" w:hint="eastAsia"/>
          <w:bCs/>
          <w:szCs w:val="21"/>
        </w:rPr>
        <w:t>统计，质量目标管理满足要求。</w:t>
      </w:r>
    </w:p>
    <w:p w14:paraId="567D5E1C" w14:textId="77777777" w:rsidR="00456656" w:rsidRPr="000E16E9" w:rsidRDefault="00456656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/>
          <w:bCs/>
          <w:szCs w:val="21"/>
        </w:rPr>
      </w:pPr>
      <w:r w:rsidRPr="000E16E9">
        <w:rPr>
          <w:rFonts w:asciiTheme="minorEastAsia" w:hAnsiTheme="minorEastAsia" w:hint="eastAsia"/>
          <w:bCs/>
          <w:szCs w:val="21"/>
        </w:rPr>
        <w:t>对企业组织任何变更的审核</w:t>
      </w:r>
    </w:p>
    <w:p w14:paraId="22904C9D" w14:textId="69533A16" w:rsidR="00456656" w:rsidRPr="000E16E9" w:rsidRDefault="00456656" w:rsidP="00456656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E16E9">
        <w:rPr>
          <w:rFonts w:asciiTheme="minorEastAsia" w:hAnsiTheme="minorEastAsia" w:hint="eastAsia"/>
          <w:bCs/>
          <w:szCs w:val="21"/>
        </w:rPr>
        <w:t>企业</w:t>
      </w:r>
      <w:r w:rsidR="008E677D" w:rsidRPr="000E16E9">
        <w:rPr>
          <w:rFonts w:asciiTheme="minorEastAsia" w:hAnsiTheme="minorEastAsia" w:hint="eastAsia"/>
          <w:bCs/>
          <w:szCs w:val="21"/>
        </w:rPr>
        <w:t>无变更</w:t>
      </w:r>
      <w:r w:rsidRPr="000E16E9">
        <w:rPr>
          <w:rFonts w:asciiTheme="minorEastAsia" w:hAnsiTheme="minorEastAsia" w:hint="eastAsia"/>
          <w:bCs/>
          <w:szCs w:val="21"/>
        </w:rPr>
        <w:t>。</w:t>
      </w:r>
    </w:p>
    <w:p w14:paraId="14D7E0DB" w14:textId="77777777" w:rsidR="00456656" w:rsidRPr="00B41265" w:rsidRDefault="00456656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41265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Pr="00B41265">
        <w:rPr>
          <w:rFonts w:hint="eastAsia"/>
          <w:bCs/>
        </w:rPr>
        <w:t>格引用</w:t>
      </w:r>
      <w:r w:rsidRPr="00B41265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4177712D" w14:textId="77777777" w:rsidR="000006EA" w:rsidRDefault="00456656" w:rsidP="00456656">
      <w:pPr>
        <w:widowControl/>
        <w:spacing w:line="276" w:lineRule="auto"/>
        <w:rPr>
          <w:bCs/>
          <w:szCs w:val="21"/>
        </w:rPr>
      </w:pPr>
      <w:r w:rsidRPr="00B41265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="00B3504B" w:rsidRPr="00B41265"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 w:rsidR="00B3504B" w:rsidRPr="00B41265">
        <w:rPr>
          <w:rFonts w:ascii="宋体" w:hAnsi="宋体" w:cs="宋体" w:hint="eastAsia"/>
          <w:bCs/>
          <w:kern w:val="0"/>
          <w:szCs w:val="21"/>
        </w:rPr>
        <w:t>对</w:t>
      </w:r>
      <w:r w:rsidR="00B3504B" w:rsidRPr="00B41265">
        <w:rPr>
          <w:rFonts w:ascii="宋体" w:hAnsi="宋体" w:hint="eastAsia"/>
          <w:bCs/>
          <w:szCs w:val="21"/>
        </w:rPr>
        <w:t>标志</w:t>
      </w:r>
      <w:proofErr w:type="gramEnd"/>
      <w:r w:rsidR="00B3504B" w:rsidRPr="00B41265">
        <w:rPr>
          <w:rFonts w:ascii="宋体" w:hAnsi="宋体" w:hint="eastAsia"/>
          <w:bCs/>
          <w:szCs w:val="21"/>
        </w:rPr>
        <w:t>的使用，</w:t>
      </w:r>
      <w:r w:rsidR="00B3504B" w:rsidRPr="00B41265">
        <w:rPr>
          <w:rFonts w:hint="eastAsia"/>
          <w:bCs/>
          <w:szCs w:val="21"/>
        </w:rPr>
        <w:t>符合相关标准和规定。取得的测量管理体系认证证书用于公司形象和产品质量提升的宣传，在市场同行竞争起到了重要作用。</w:t>
      </w:r>
    </w:p>
    <w:p w14:paraId="38D9DF6A" w14:textId="1BFB2875" w:rsidR="00456656" w:rsidRPr="000E16E9" w:rsidRDefault="000006EA" w:rsidP="000006E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006EA">
        <w:rPr>
          <w:rFonts w:asciiTheme="minorEastAsia" w:hAnsiTheme="minorEastAsia" w:cs="宋体" w:hint="eastAsia"/>
          <w:bCs/>
          <w:kern w:val="0"/>
          <w:szCs w:val="21"/>
        </w:rPr>
        <w:t>10.本次监督审核本共出</w:t>
      </w:r>
      <w:r w:rsidRPr="000E16E9">
        <w:rPr>
          <w:rFonts w:asciiTheme="minorEastAsia" w:hAnsiTheme="minorEastAsia" w:cs="宋体" w:hint="eastAsia"/>
          <w:bCs/>
          <w:kern w:val="0"/>
          <w:szCs w:val="21"/>
        </w:rPr>
        <w:t>具一般不符合项1项，未发现严重的或系统性的不符合情况。</w:t>
      </w:r>
    </w:p>
    <w:p w14:paraId="76896E70" w14:textId="064F3DA4" w:rsidR="000006EA" w:rsidRPr="000E16E9" w:rsidRDefault="000006EA" w:rsidP="000006EA">
      <w:pPr>
        <w:spacing w:line="276" w:lineRule="auto"/>
      </w:pPr>
      <w:r w:rsidRPr="000E16E9">
        <w:rPr>
          <w:rFonts w:hint="eastAsia"/>
        </w:rPr>
        <w:t>现场</w:t>
      </w:r>
      <w:r w:rsidR="008E677D" w:rsidRPr="000E16E9">
        <w:rPr>
          <w:rFonts w:hint="eastAsia"/>
        </w:rPr>
        <w:t>审核发现：未能提供对检定校准机构服务供方资质和项目评审资料。</w:t>
      </w:r>
      <w:r w:rsidRPr="000E16E9">
        <w:rPr>
          <w:rFonts w:hint="eastAsia"/>
        </w:rPr>
        <w:t>不符合</w:t>
      </w:r>
      <w:r w:rsidRPr="000E16E9">
        <w:rPr>
          <w:rFonts w:hint="eastAsia"/>
        </w:rPr>
        <w:t>GB/T19022-2003</w:t>
      </w:r>
      <w:r w:rsidRPr="000E16E9">
        <w:rPr>
          <w:rFonts w:hint="eastAsia"/>
        </w:rPr>
        <w:t>标准</w:t>
      </w:r>
      <w:r w:rsidRPr="000E16E9">
        <w:rPr>
          <w:rFonts w:hint="eastAsia"/>
        </w:rPr>
        <w:t xml:space="preserve"> 6.4</w:t>
      </w:r>
      <w:r w:rsidRPr="000E16E9">
        <w:rPr>
          <w:rFonts w:hint="eastAsia"/>
        </w:rPr>
        <w:t>条款的规定。</w:t>
      </w:r>
    </w:p>
    <w:p w14:paraId="195CC5A5" w14:textId="77777777" w:rsidR="00456656" w:rsidRPr="00B41265" w:rsidRDefault="00456656" w:rsidP="00456656">
      <w:pPr>
        <w:snapToGrid w:val="0"/>
        <w:spacing w:line="400" w:lineRule="exact"/>
        <w:ind w:rightChars="-244" w:right="-512"/>
        <w:rPr>
          <w:rFonts w:ascii="宋体" w:eastAsia="宋体" w:hAnsi="宋体" w:cs="宋体"/>
          <w:kern w:val="0"/>
          <w:szCs w:val="28"/>
        </w:rPr>
      </w:pPr>
      <w:r w:rsidRPr="00B41265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B41265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B41265"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 w:rsidRPr="00B41265">
        <w:rPr>
          <w:rFonts w:ascii="宋体" w:eastAsia="宋体" w:hAnsi="宋体" w:cs="宋体"/>
          <w:kern w:val="0"/>
          <w:szCs w:val="21"/>
        </w:rPr>
        <w:t>含需要</w:t>
      </w:r>
      <w:proofErr w:type="gramEnd"/>
      <w:r w:rsidRPr="00B41265">
        <w:rPr>
          <w:rFonts w:ascii="宋体" w:eastAsia="宋体" w:hAnsi="宋体" w:cs="宋体"/>
          <w:kern w:val="0"/>
          <w:szCs w:val="21"/>
        </w:rPr>
        <w:t>说</w:t>
      </w:r>
      <w:r w:rsidRPr="00B41265">
        <w:rPr>
          <w:rFonts w:ascii="宋体" w:eastAsia="宋体" w:hAnsi="宋体" w:cs="宋体"/>
          <w:kern w:val="0"/>
          <w:szCs w:val="28"/>
        </w:rPr>
        <w:t>明的事项):</w:t>
      </w:r>
    </w:p>
    <w:p w14:paraId="17170025" w14:textId="7A515C63" w:rsidR="00456656" w:rsidRPr="000E16E9" w:rsidRDefault="00456656" w:rsidP="00456656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szCs w:val="21"/>
        </w:rPr>
      </w:pPr>
      <w:r w:rsidRPr="000E16E9">
        <w:rPr>
          <w:rStyle w:val="FontStyle137"/>
          <w:rFonts w:ascii="宋体" w:eastAsia="宋体" w:hAnsi="宋体" w:hint="eastAsia"/>
          <w:sz w:val="21"/>
          <w:szCs w:val="21"/>
        </w:rPr>
        <w:t>通过20</w:t>
      </w:r>
      <w:r w:rsidR="009353A6" w:rsidRPr="000E16E9">
        <w:rPr>
          <w:rStyle w:val="FontStyle137"/>
          <w:rFonts w:ascii="宋体" w:eastAsia="宋体" w:hAnsi="宋体"/>
          <w:sz w:val="21"/>
          <w:szCs w:val="21"/>
        </w:rPr>
        <w:t>21</w:t>
      </w:r>
      <w:r w:rsidRPr="000E16E9">
        <w:rPr>
          <w:rStyle w:val="FontStyle137"/>
          <w:rFonts w:ascii="宋体" w:eastAsia="宋体" w:hAnsi="宋体"/>
          <w:sz w:val="21"/>
          <w:szCs w:val="21"/>
        </w:rPr>
        <w:t>年</w:t>
      </w:r>
      <w:r w:rsidR="009353A6" w:rsidRPr="000E16E9">
        <w:rPr>
          <w:rStyle w:val="FontStyle137"/>
          <w:rFonts w:ascii="宋体" w:eastAsia="宋体" w:hAnsi="宋体"/>
          <w:sz w:val="21"/>
          <w:szCs w:val="21"/>
        </w:rPr>
        <w:t>1</w:t>
      </w:r>
      <w:r w:rsidR="00EB6FCC" w:rsidRPr="000E16E9">
        <w:rPr>
          <w:rStyle w:val="FontStyle137"/>
          <w:rFonts w:ascii="宋体" w:eastAsia="宋体" w:hAnsi="宋体"/>
          <w:sz w:val="21"/>
          <w:szCs w:val="21"/>
        </w:rPr>
        <w:t>1</w:t>
      </w:r>
      <w:r w:rsidRPr="000E16E9">
        <w:rPr>
          <w:rStyle w:val="FontStyle137"/>
          <w:rFonts w:ascii="宋体" w:eastAsia="宋体" w:hAnsi="宋体"/>
          <w:sz w:val="21"/>
          <w:szCs w:val="21"/>
        </w:rPr>
        <w:t>月</w:t>
      </w:r>
      <w:r w:rsidR="00EB6FCC" w:rsidRPr="000E16E9">
        <w:rPr>
          <w:rStyle w:val="FontStyle137"/>
          <w:rFonts w:ascii="宋体" w:eastAsia="宋体" w:hAnsi="宋体"/>
          <w:sz w:val="21"/>
          <w:szCs w:val="21"/>
        </w:rPr>
        <w:t>9</w:t>
      </w:r>
      <w:r w:rsidRPr="000E16E9">
        <w:rPr>
          <w:rStyle w:val="FontStyle137"/>
          <w:rFonts w:ascii="宋体" w:eastAsia="宋体" w:hAnsi="宋体"/>
          <w:sz w:val="21"/>
          <w:szCs w:val="21"/>
        </w:rPr>
        <w:t>日</w:t>
      </w:r>
      <w:r w:rsidRPr="000E16E9">
        <w:rPr>
          <w:rStyle w:val="FontStyle137"/>
          <w:rFonts w:ascii="宋体" w:eastAsia="宋体" w:hAnsi="宋体" w:hint="eastAsia"/>
          <w:sz w:val="21"/>
          <w:szCs w:val="21"/>
        </w:rPr>
        <w:t>，</w:t>
      </w:r>
      <w:r w:rsidRPr="000E16E9">
        <w:rPr>
          <w:rStyle w:val="FontStyle137"/>
          <w:rFonts w:ascii="宋体" w:eastAsia="宋体" w:hAnsi="宋体"/>
          <w:sz w:val="21"/>
          <w:szCs w:val="21"/>
        </w:rPr>
        <w:t>对</w:t>
      </w:r>
      <w:r w:rsidR="00E44E61" w:rsidRPr="000E16E9">
        <w:rPr>
          <w:rFonts w:asciiTheme="minorEastAsia" w:hAnsiTheme="minorEastAsia" w:cs="宋体" w:hint="eastAsia"/>
          <w:kern w:val="0"/>
          <w:szCs w:val="21"/>
        </w:rPr>
        <w:t>宿迁市金田塑业有限公司</w:t>
      </w:r>
      <w:r w:rsidRPr="000E16E9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0E16E9">
        <w:rPr>
          <w:rStyle w:val="FontStyle137"/>
          <w:rFonts w:ascii="宋体" w:eastAsia="宋体" w:hAnsi="宋体"/>
          <w:sz w:val="21"/>
          <w:szCs w:val="21"/>
        </w:rPr>
        <w:t>审核</w:t>
      </w:r>
      <w:r w:rsidRPr="000E16E9">
        <w:rPr>
          <w:rFonts w:asciiTheme="minorEastAsia" w:hAnsiTheme="minorEastAsia" w:hint="eastAsia"/>
          <w:bCs/>
          <w:szCs w:val="21"/>
        </w:rPr>
        <w:t>.验证了公司在去年一年内，测量管理体系运作情况，</w:t>
      </w:r>
      <w:r w:rsidRPr="000E16E9">
        <w:rPr>
          <w:rFonts w:ascii="宋体" w:hAnsi="宋体" w:hint="eastAsia"/>
          <w:szCs w:val="21"/>
        </w:rPr>
        <w:t>公司领导重视体系运行和管理，体系文件得到有效实施，企业管理规范，关键测量过程受控、监视方法正确有效，重要测量人员能力受控，测量设备、测量环境、测量软件、测量记录及外部供方管理等各项工作</w:t>
      </w:r>
      <w:r w:rsidR="00B3504B" w:rsidRPr="000E16E9">
        <w:rPr>
          <w:rFonts w:ascii="宋体" w:hAnsi="宋体" w:hint="eastAsia"/>
          <w:szCs w:val="21"/>
        </w:rPr>
        <w:t>基本完善规范</w:t>
      </w:r>
      <w:r w:rsidRPr="000E16E9">
        <w:rPr>
          <w:rFonts w:ascii="宋体" w:hAnsi="宋体" w:hint="eastAsia"/>
          <w:szCs w:val="21"/>
        </w:rPr>
        <w:t>。综上所述，审核组认为</w:t>
      </w:r>
      <w:r w:rsidR="00E44E61" w:rsidRPr="000E16E9">
        <w:rPr>
          <w:rFonts w:asciiTheme="minorEastAsia" w:hAnsiTheme="minorEastAsia" w:cs="宋体" w:hint="eastAsia"/>
          <w:kern w:val="0"/>
          <w:szCs w:val="21"/>
        </w:rPr>
        <w:t>宿迁市金田塑业有限公司</w:t>
      </w:r>
      <w:r w:rsidRPr="000E16E9">
        <w:rPr>
          <w:rFonts w:ascii="宋体" w:hAnsi="宋体" w:hint="eastAsia"/>
          <w:szCs w:val="21"/>
        </w:rPr>
        <w:t>测量管理体系，符合GB/T 19022-2003标准要求，对体系运行具有持续的有效性、符合</w:t>
      </w:r>
      <w:proofErr w:type="gramStart"/>
      <w:r w:rsidRPr="000E16E9">
        <w:rPr>
          <w:rFonts w:ascii="宋体" w:hAnsi="宋体" w:hint="eastAsia"/>
          <w:szCs w:val="21"/>
        </w:rPr>
        <w:t>性予以</w:t>
      </w:r>
      <w:proofErr w:type="gramEnd"/>
      <w:r w:rsidRPr="000E16E9">
        <w:rPr>
          <w:rFonts w:ascii="宋体" w:hAnsi="宋体" w:hint="eastAsia"/>
          <w:szCs w:val="21"/>
        </w:rPr>
        <w:t>肯定。建议报请</w:t>
      </w:r>
      <w:r w:rsidR="00796A74" w:rsidRPr="000E16E9">
        <w:rPr>
          <w:rFonts w:ascii="宋体" w:hAnsi="宋体" w:hint="eastAsia"/>
          <w:szCs w:val="21"/>
        </w:rPr>
        <w:t>北京</w:t>
      </w:r>
      <w:r w:rsidRPr="000E16E9">
        <w:rPr>
          <w:rFonts w:ascii="宋体" w:hAnsi="宋体" w:hint="eastAsia"/>
          <w:szCs w:val="21"/>
        </w:rPr>
        <w:t>国标联合认证有限公司批准通过监督审核。</w:t>
      </w:r>
    </w:p>
    <w:p w14:paraId="686D3D91" w14:textId="77777777" w:rsidR="00456656" w:rsidRPr="000E16E9" w:rsidRDefault="00456656" w:rsidP="00456656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14:paraId="41DFD15F" w14:textId="70ABE4F9" w:rsidR="009E48AF" w:rsidRDefault="009353A6" w:rsidP="009E48A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45ABF24" wp14:editId="23B36309">
            <wp:simplePos x="0" y="0"/>
            <wp:positionH relativeFrom="column">
              <wp:posOffset>1270000</wp:posOffset>
            </wp:positionH>
            <wp:positionV relativeFrom="paragraph">
              <wp:posOffset>206375</wp:posOffset>
            </wp:positionV>
            <wp:extent cx="604148" cy="488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48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0005B" w14:textId="27E719C7" w:rsidR="009E48AF" w:rsidRPr="00804371" w:rsidRDefault="009E48AF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t>审核组组长（签字）：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="009353A6">
        <w:rPr>
          <w:rFonts w:ascii="宋体" w:eastAsia="宋体" w:hAnsi="宋体" w:cs="宋体" w:hint="eastAsia"/>
          <w:kern w:val="0"/>
          <w:szCs w:val="21"/>
        </w:rPr>
        <w:t>2</w:t>
      </w:r>
      <w:r w:rsidR="009353A6">
        <w:rPr>
          <w:rFonts w:ascii="宋体" w:eastAsia="宋体" w:hAnsi="宋体" w:cs="宋体"/>
          <w:kern w:val="0"/>
          <w:szCs w:val="21"/>
        </w:rPr>
        <w:t>021</w:t>
      </w:r>
      <w:r w:rsidR="009353A6">
        <w:rPr>
          <w:rFonts w:ascii="宋体" w:eastAsia="宋体" w:hAnsi="宋体" w:cs="宋体" w:hint="eastAsia"/>
          <w:kern w:val="0"/>
          <w:szCs w:val="21"/>
        </w:rPr>
        <w:t>.</w:t>
      </w:r>
      <w:r w:rsidR="009353A6">
        <w:rPr>
          <w:rFonts w:ascii="宋体" w:eastAsia="宋体" w:hAnsi="宋体" w:cs="宋体"/>
          <w:kern w:val="0"/>
          <w:szCs w:val="21"/>
        </w:rPr>
        <w:t>1</w:t>
      </w:r>
      <w:r w:rsidR="006246B1">
        <w:rPr>
          <w:rFonts w:ascii="宋体" w:eastAsia="宋体" w:hAnsi="宋体" w:cs="宋体"/>
          <w:kern w:val="0"/>
          <w:szCs w:val="21"/>
        </w:rPr>
        <w:t>1</w:t>
      </w:r>
      <w:r w:rsidR="009353A6">
        <w:rPr>
          <w:rFonts w:ascii="宋体" w:eastAsia="宋体" w:hAnsi="宋体" w:cs="宋体" w:hint="eastAsia"/>
          <w:kern w:val="0"/>
          <w:szCs w:val="21"/>
        </w:rPr>
        <w:t>.</w:t>
      </w:r>
      <w:r w:rsidR="006246B1">
        <w:rPr>
          <w:rFonts w:ascii="宋体" w:eastAsia="宋体" w:hAnsi="宋体" w:cs="宋体"/>
          <w:kern w:val="0"/>
          <w:szCs w:val="21"/>
        </w:rPr>
        <w:t>09</w:t>
      </w:r>
    </w:p>
    <w:p w14:paraId="5DCA6A8A" w14:textId="094D8238" w:rsidR="009E48AF" w:rsidRPr="00804371" w:rsidRDefault="00E44E61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B1674E5" wp14:editId="2C04C803">
            <wp:simplePos x="0" y="0"/>
            <wp:positionH relativeFrom="column">
              <wp:posOffset>1123950</wp:posOffset>
            </wp:positionH>
            <wp:positionV relativeFrom="paragraph">
              <wp:posOffset>215265</wp:posOffset>
            </wp:positionV>
            <wp:extent cx="832485" cy="4826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6614E9" w14:textId="59616ADD" w:rsidR="009E48AF" w:rsidRPr="00612817" w:rsidRDefault="009E48AF" w:rsidP="009E48A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           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9353A6">
        <w:rPr>
          <w:rFonts w:ascii="宋体" w:eastAsia="宋体" w:hAnsi="宋体" w:cs="宋体"/>
          <w:color w:val="000000"/>
          <w:kern w:val="0"/>
          <w:szCs w:val="21"/>
        </w:rPr>
        <w:t>2021</w:t>
      </w:r>
      <w:r w:rsidR="009353A6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9353A6">
        <w:rPr>
          <w:rFonts w:ascii="宋体" w:eastAsia="宋体" w:hAnsi="宋体" w:cs="宋体"/>
          <w:color w:val="000000"/>
          <w:kern w:val="0"/>
          <w:szCs w:val="21"/>
        </w:rPr>
        <w:t>1</w:t>
      </w:r>
      <w:r w:rsidR="00E44E61">
        <w:rPr>
          <w:rFonts w:ascii="宋体" w:eastAsia="宋体" w:hAnsi="宋体" w:cs="宋体"/>
          <w:color w:val="000000"/>
          <w:kern w:val="0"/>
          <w:szCs w:val="21"/>
        </w:rPr>
        <w:t>1</w:t>
      </w:r>
      <w:r w:rsidR="009353A6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E44E61">
        <w:rPr>
          <w:rFonts w:ascii="宋体" w:eastAsia="宋体" w:hAnsi="宋体" w:cs="宋体"/>
          <w:color w:val="000000"/>
          <w:kern w:val="0"/>
          <w:szCs w:val="21"/>
        </w:rPr>
        <w:t>09</w:t>
      </w:r>
    </w:p>
    <w:p w14:paraId="1C3D1440" w14:textId="77777777" w:rsidR="004B033F" w:rsidRPr="009E48AF" w:rsidRDefault="004B033F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6E3E9A69" w14:textId="77777777" w:rsidR="00863661" w:rsidRPr="004B033F" w:rsidRDefault="00863661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72B6B311" w14:textId="77777777" w:rsidR="004B033F" w:rsidRDefault="004B033F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 w:rsidR="00E93036"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66007601" w14:textId="77777777" w:rsidR="00863661" w:rsidRPr="004B033F" w:rsidRDefault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E421" w14:textId="77777777" w:rsidR="006618ED" w:rsidRDefault="006618ED" w:rsidP="00863661">
      <w:r>
        <w:separator/>
      </w:r>
    </w:p>
  </w:endnote>
  <w:endnote w:type="continuationSeparator" w:id="0">
    <w:p w14:paraId="1C169B0A" w14:textId="77777777" w:rsidR="006618ED" w:rsidRDefault="006618ED" w:rsidP="0086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421B" w14:textId="77777777" w:rsidR="006618ED" w:rsidRDefault="006618ED" w:rsidP="00863661">
      <w:r>
        <w:separator/>
      </w:r>
    </w:p>
  </w:footnote>
  <w:footnote w:type="continuationSeparator" w:id="0">
    <w:p w14:paraId="2A40C6C6" w14:textId="77777777" w:rsidR="006618ED" w:rsidRDefault="006618ED" w:rsidP="0086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1828" w14:textId="77777777" w:rsidR="00863661" w:rsidRDefault="009D4C3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5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61D8208F" wp14:editId="3B660AB5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C1097CA" w14:textId="77777777" w:rsidR="00863661" w:rsidRDefault="006618ED" w:rsidP="00CB61F2">
    <w:pPr>
      <w:pStyle w:val="a5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4B585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14:paraId="20A89109" w14:textId="77777777" w:rsidR="00863661" w:rsidRDefault="009D4C3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CB61F2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9BF161" w14:textId="77777777" w:rsidR="00863661" w:rsidRDefault="009D4C3A" w:rsidP="00CB61F2">
    <w:pPr>
      <w:pStyle w:val="a5"/>
      <w:pBdr>
        <w:bottom w:val="none" w:sz="0" w:space="1" w:color="auto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087FDA3" w14:textId="77777777" w:rsidR="00863661" w:rsidRDefault="006618ED">
    <w:pPr>
      <w:rPr>
        <w:sz w:val="18"/>
        <w:szCs w:val="18"/>
      </w:rPr>
    </w:pPr>
    <w:r>
      <w:rPr>
        <w:sz w:val="18"/>
      </w:rPr>
      <w:pict w14:anchorId="52DA6D86">
        <v:line id="直线 3" o:spid="_x0000_s3074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05"/>
    <w:rsid w:val="000006EA"/>
    <w:rsid w:val="00024717"/>
    <w:rsid w:val="00030CD9"/>
    <w:rsid w:val="00032845"/>
    <w:rsid w:val="00045731"/>
    <w:rsid w:val="00076DED"/>
    <w:rsid w:val="00091561"/>
    <w:rsid w:val="00093B5A"/>
    <w:rsid w:val="000D737A"/>
    <w:rsid w:val="000E16E9"/>
    <w:rsid w:val="001169F8"/>
    <w:rsid w:val="0012312B"/>
    <w:rsid w:val="00187AEE"/>
    <w:rsid w:val="00187C03"/>
    <w:rsid w:val="001A5DAF"/>
    <w:rsid w:val="001A7514"/>
    <w:rsid w:val="002569B6"/>
    <w:rsid w:val="002701A1"/>
    <w:rsid w:val="0030082D"/>
    <w:rsid w:val="003C1421"/>
    <w:rsid w:val="003C25DA"/>
    <w:rsid w:val="003E2CA0"/>
    <w:rsid w:val="003F21F1"/>
    <w:rsid w:val="00400654"/>
    <w:rsid w:val="00456656"/>
    <w:rsid w:val="004831A6"/>
    <w:rsid w:val="00485CF4"/>
    <w:rsid w:val="004965DE"/>
    <w:rsid w:val="004A5891"/>
    <w:rsid w:val="004B033F"/>
    <w:rsid w:val="004D7195"/>
    <w:rsid w:val="004E206E"/>
    <w:rsid w:val="004F2890"/>
    <w:rsid w:val="00503F83"/>
    <w:rsid w:val="00504944"/>
    <w:rsid w:val="00510310"/>
    <w:rsid w:val="00524180"/>
    <w:rsid w:val="00561EAF"/>
    <w:rsid w:val="005637AA"/>
    <w:rsid w:val="005912DB"/>
    <w:rsid w:val="005D260C"/>
    <w:rsid w:val="005D59FE"/>
    <w:rsid w:val="00622FCA"/>
    <w:rsid w:val="006246B1"/>
    <w:rsid w:val="006618ED"/>
    <w:rsid w:val="00690C29"/>
    <w:rsid w:val="00694890"/>
    <w:rsid w:val="006A5656"/>
    <w:rsid w:val="006B2605"/>
    <w:rsid w:val="00742DD4"/>
    <w:rsid w:val="007609C2"/>
    <w:rsid w:val="00795D58"/>
    <w:rsid w:val="00796A74"/>
    <w:rsid w:val="007B16DA"/>
    <w:rsid w:val="007F776E"/>
    <w:rsid w:val="008123C1"/>
    <w:rsid w:val="00822A88"/>
    <w:rsid w:val="00822DF7"/>
    <w:rsid w:val="00842859"/>
    <w:rsid w:val="00847DEA"/>
    <w:rsid w:val="0085187B"/>
    <w:rsid w:val="00853393"/>
    <w:rsid w:val="00863661"/>
    <w:rsid w:val="00864CFE"/>
    <w:rsid w:val="00880CD0"/>
    <w:rsid w:val="008A03D9"/>
    <w:rsid w:val="008C78C6"/>
    <w:rsid w:val="008E677D"/>
    <w:rsid w:val="00925751"/>
    <w:rsid w:val="009353A6"/>
    <w:rsid w:val="0094582B"/>
    <w:rsid w:val="009474CB"/>
    <w:rsid w:val="0095188D"/>
    <w:rsid w:val="00974086"/>
    <w:rsid w:val="009954C3"/>
    <w:rsid w:val="009B2DCA"/>
    <w:rsid w:val="009C6468"/>
    <w:rsid w:val="009D387A"/>
    <w:rsid w:val="009D3976"/>
    <w:rsid w:val="009D4C3A"/>
    <w:rsid w:val="009E059D"/>
    <w:rsid w:val="009E48AF"/>
    <w:rsid w:val="009E7D79"/>
    <w:rsid w:val="00A03794"/>
    <w:rsid w:val="00A520FA"/>
    <w:rsid w:val="00A71D09"/>
    <w:rsid w:val="00A9497E"/>
    <w:rsid w:val="00AA27ED"/>
    <w:rsid w:val="00AA57FD"/>
    <w:rsid w:val="00AB51C1"/>
    <w:rsid w:val="00AE78C9"/>
    <w:rsid w:val="00AF6EBD"/>
    <w:rsid w:val="00B063C4"/>
    <w:rsid w:val="00B3504B"/>
    <w:rsid w:val="00B41265"/>
    <w:rsid w:val="00B82700"/>
    <w:rsid w:val="00C059C7"/>
    <w:rsid w:val="00C536C5"/>
    <w:rsid w:val="00C7537F"/>
    <w:rsid w:val="00CB3AA9"/>
    <w:rsid w:val="00CB61F2"/>
    <w:rsid w:val="00CC18AF"/>
    <w:rsid w:val="00CC1928"/>
    <w:rsid w:val="00CD6DEF"/>
    <w:rsid w:val="00D828AD"/>
    <w:rsid w:val="00D85083"/>
    <w:rsid w:val="00DA2084"/>
    <w:rsid w:val="00DC1035"/>
    <w:rsid w:val="00DC4708"/>
    <w:rsid w:val="00DC4CAB"/>
    <w:rsid w:val="00E1650B"/>
    <w:rsid w:val="00E24637"/>
    <w:rsid w:val="00E33FF9"/>
    <w:rsid w:val="00E44E61"/>
    <w:rsid w:val="00E57204"/>
    <w:rsid w:val="00E93036"/>
    <w:rsid w:val="00EA1DBB"/>
    <w:rsid w:val="00EB6FCC"/>
    <w:rsid w:val="00EC5C29"/>
    <w:rsid w:val="00F042EF"/>
    <w:rsid w:val="00F337FF"/>
    <w:rsid w:val="00F90D1B"/>
    <w:rsid w:val="00F91504"/>
    <w:rsid w:val="00F93FAD"/>
    <w:rsid w:val="00FA2B0D"/>
    <w:rsid w:val="00FB5DA3"/>
    <w:rsid w:val="00FC32BD"/>
    <w:rsid w:val="00FD3233"/>
    <w:rsid w:val="00FD399A"/>
    <w:rsid w:val="00FD533E"/>
    <w:rsid w:val="00FF3F0A"/>
    <w:rsid w:val="1D5E1F47"/>
    <w:rsid w:val="27554591"/>
    <w:rsid w:val="49C14E74"/>
    <w:rsid w:val="51C16409"/>
    <w:rsid w:val="547533AA"/>
    <w:rsid w:val="58082CF0"/>
    <w:rsid w:val="61A667F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D5C4D25"/>
  <w15:docId w15:val="{984F139F-BFF7-478B-85AF-4071CBF9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z zx</cp:lastModifiedBy>
  <cp:revision>9</cp:revision>
  <cp:lastPrinted>2017-09-01T06:24:00Z</cp:lastPrinted>
  <dcterms:created xsi:type="dcterms:W3CDTF">2021-11-07T09:01:00Z</dcterms:created>
  <dcterms:modified xsi:type="dcterms:W3CDTF">2021-11-09T15:01:00Z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