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杭州品尚物业服务集团有限公司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浙江省杭州市西湖区文三西路658号西溪别墅会馆一楼营业用房102室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浙江省杭州市西湖区文三西路658号西溪别墅会馆一楼营业用房102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1125-2021-Q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王香玉</w:t>
            </w:r>
            <w:bookmarkEnd w:id="8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15067111040</w:t>
            </w:r>
            <w:bookmarkEnd w:id="9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1002499812@qq.com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焦德尚/</w:t>
            </w:r>
            <w:bookmarkStart w:id="23" w:name="_GoBack"/>
            <w:bookmarkEnd w:id="23"/>
            <w:r>
              <w:rPr>
                <w:rFonts w:hint="eastAsia"/>
                <w:lang w:val="en-US" w:eastAsia="zh-CN"/>
              </w:rPr>
              <w:t>班小许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1" w:name="管代电话"/>
            <w:bookmarkEnd w:id="11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3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非现场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4" w:name="审核范围"/>
            <w:r>
              <w:t>物业管理服务</w:t>
            </w:r>
            <w:bookmarkEnd w:id="14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5" w:name="专业代码"/>
            <w:r>
              <w:t>35.15.00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7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9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1"/>
                <w:szCs w:val="21"/>
              </w:rPr>
              <w:t>2021年11月10日 上午至2021年11月10日 下午</w:t>
            </w:r>
            <w:bookmarkEnd w:id="20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1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2019-N1QMS-4059501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2019-N1QMS-3059498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王献华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2021-N1QMS-1244982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13758100841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应红艳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ISC-JSZJ-178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杭州昊海企业管理咨询有限公司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35.15.00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13185020658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应红艳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杭州昊海企业管理咨询有限公司</w:t>
            </w:r>
          </w:p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35.15.00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2" w:name="总组长Add1"/>
            <w:r>
              <w:rPr>
                <w:sz w:val="21"/>
                <w:szCs w:val="21"/>
              </w:rPr>
              <w:t>林兵</w:t>
            </w:r>
            <w:bookmarkEnd w:id="22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488"/>
        <w:gridCol w:w="6462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4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3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11月10日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午餐休息时间：12:00~13:00</w:t>
            </w:r>
          </w:p>
        </w:tc>
        <w:tc>
          <w:tcPr>
            <w:tcW w:w="14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8:30~9:00</w:t>
            </w:r>
          </w:p>
        </w:tc>
        <w:tc>
          <w:tcPr>
            <w:tcW w:w="64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9:00~12:00</w:t>
            </w:r>
          </w:p>
        </w:tc>
        <w:tc>
          <w:tcPr>
            <w:tcW w:w="6462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</w:trPr>
        <w:tc>
          <w:tcPr>
            <w:tcW w:w="12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13:00~16:00</w:t>
            </w:r>
          </w:p>
        </w:tc>
        <w:tc>
          <w:tcPr>
            <w:tcW w:w="6462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9:00~12:00</w:t>
            </w:r>
          </w:p>
        </w:tc>
        <w:tc>
          <w:tcPr>
            <w:tcW w:w="646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6" w:hRule="atLeast"/>
        </w:trPr>
        <w:tc>
          <w:tcPr>
            <w:tcW w:w="12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13:00~16:00</w:t>
            </w:r>
          </w:p>
        </w:tc>
        <w:tc>
          <w:tcPr>
            <w:tcW w:w="6462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4" w:hRule="atLeast"/>
        </w:trPr>
        <w:tc>
          <w:tcPr>
            <w:tcW w:w="1231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88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9:00~16:00</w:t>
            </w:r>
          </w:p>
        </w:tc>
        <w:tc>
          <w:tcPr>
            <w:tcW w:w="6462" w:type="dxa"/>
            <w:shd w:val="clear" w:color="auto" w:fill="FFFFFF" w:themeFill="background1"/>
            <w:vAlign w:val="center"/>
          </w:tcPr>
          <w:p>
            <w:pPr>
              <w:rPr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/>
                <w:color w:val="auto"/>
                <w:sz w:val="21"/>
                <w:szCs w:val="21"/>
                <w:shd w:val="clear" w:color="auto" w:fill="auto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/>
                <w:color w:val="auto"/>
                <w:sz w:val="21"/>
                <w:szCs w:val="21"/>
                <w:shd w:val="clear" w:color="auto" w:fill="auto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/>
                <w:color w:val="auto"/>
                <w:sz w:val="21"/>
                <w:szCs w:val="21"/>
                <w:shd w:val="clear" w:color="auto" w:fill="auto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/>
                <w:color w:val="auto"/>
                <w:sz w:val="21"/>
                <w:szCs w:val="21"/>
                <w:shd w:val="clear" w:color="auto" w:fill="auto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/>
                <w:color w:val="auto"/>
                <w:sz w:val="21"/>
                <w:szCs w:val="21"/>
                <w:shd w:val="clear" w:color="auto" w:fill="auto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/>
                <w:color w:val="auto"/>
                <w:sz w:val="21"/>
                <w:szCs w:val="21"/>
                <w:shd w:val="clear" w:color="auto" w:fill="auto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/>
                <w:color w:val="auto"/>
                <w:sz w:val="21"/>
                <w:szCs w:val="21"/>
                <w:shd w:val="clear" w:color="auto" w:fill="auto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/>
                <w:color w:val="auto"/>
                <w:sz w:val="21"/>
                <w:szCs w:val="21"/>
                <w:shd w:val="clear" w:color="auto" w:fill="auto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/>
                <w:color w:val="auto"/>
                <w:sz w:val="21"/>
                <w:szCs w:val="21"/>
                <w:shd w:val="clear" w:color="auto" w:fill="auto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shd w:val="clear" w:color="auto" w:fill="auto"/>
              </w:rPr>
              <w:t>审核员</w:t>
            </w:r>
            <w:r>
              <w:rPr>
                <w:rFonts w:hint="eastAsia"/>
                <w:b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C技术专家D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31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88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16:00~17:00</w:t>
            </w:r>
          </w:p>
        </w:tc>
        <w:tc>
          <w:tcPr>
            <w:tcW w:w="6462" w:type="dxa"/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0"/>
              </w:numPr>
              <w:rPr>
                <w:rFonts w:hint="default" w:eastAsia="宋体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审核组内部沟通、商定二阶段审核安排； 与企业领导沟通审核情况；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3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17:00~17:30</w:t>
            </w:r>
          </w:p>
        </w:tc>
        <w:tc>
          <w:tcPr>
            <w:tcW w:w="6462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FC2768"/>
    <w:rsid w:val="0CF33662"/>
    <w:rsid w:val="28CA642A"/>
    <w:rsid w:val="44BC5DFF"/>
    <w:rsid w:val="494E24ED"/>
    <w:rsid w:val="6FCA1E38"/>
    <w:rsid w:val="6FF43359"/>
    <w:rsid w:val="745F57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8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森林</cp:lastModifiedBy>
  <cp:lastPrinted>2019-03-27T03:10:00Z</cp:lastPrinted>
  <dcterms:modified xsi:type="dcterms:W3CDTF">2021-11-10T01:32:32Z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