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_GoBack"/>
      <w:bookmarkEnd w:id="0"/>
      <w:bookmarkStart w:id="1" w:name="合同编号"/>
      <w:r>
        <w:rPr>
          <w:b/>
          <w:bCs/>
          <w:color w:val="000000" w:themeColor="text1"/>
          <w:sz w:val="21"/>
          <w:szCs w:val="21"/>
          <w:u w:val="single"/>
        </w:rPr>
        <w:t>0584-2020-Q-2021</w:t>
      </w:r>
      <w:bookmarkEnd w:id="1"/>
    </w:p>
    <w:p>
      <w:pPr>
        <w:snapToGrid w:val="0"/>
        <w:spacing w:line="0" w:lineRule="atLeast"/>
        <w:jc w:val="center"/>
        <w:rPr>
          <w:rFonts w:eastAsia="隶书" w:hint="eastAsia"/>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hint="default"/>
                <w:b/>
                <w:color w:val="000000" w:themeColor="text1"/>
                <w:sz w:val="22"/>
                <w:szCs w:val="22"/>
                <w:vertAlign w:val="baseline"/>
                <w:lang w:val="en-US" w:eastAsia="zh-CN"/>
              </w:rPr>
            </w:pPr>
            <w:r>
              <w:rPr>
                <w:rFonts w:ascii="Times New Roman" w:eastAsia="宋体" w:hAnsi="Times New Roman" w:cs="Times New Roman" w:hint="eastAsia"/>
                <w:kern w:val="2"/>
                <w:sz w:val="22"/>
                <w:szCs w:val="22"/>
                <w:lang w:val="en-US" w:eastAsia="zh-CN" w:bidi="ar-SA"/>
              </w:rPr>
              <w:t>受审核方</w:t>
            </w:r>
            <w:r>
              <w:rPr>
                <w:rFonts w:cs="Times New Roman" w:hint="eastAsia"/>
                <w:kern w:val="2"/>
                <w:sz w:val="22"/>
                <w:szCs w:val="22"/>
                <w:lang w:val="en-US" w:eastAsia="zh-CN" w:bidi="ar-SA"/>
              </w:rPr>
              <w:t>名称</w:t>
            </w:r>
          </w:p>
        </w:tc>
        <w:tc>
          <w:tcPr>
            <w:tcW w:w="5040" w:type="dxa"/>
            <w:gridSpan w:val="3"/>
          </w:tcPr>
          <w:p>
            <w:pPr>
              <w:snapToGrid w:val="0"/>
              <w:spacing w:line="0" w:lineRule="atLeast"/>
              <w:jc w:val="center"/>
              <w:rPr>
                <w:rFonts w:eastAsia="隶书" w:hint="eastAsia"/>
                <w:b/>
                <w:color w:val="000000" w:themeColor="text1"/>
                <w:sz w:val="22"/>
                <w:szCs w:val="22"/>
                <w:vertAlign w:val="baseline"/>
              </w:rPr>
            </w:pPr>
            <w:bookmarkStart w:id="2" w:name="组织名称"/>
            <w:r>
              <w:rPr>
                <w:rFonts w:eastAsia="隶书" w:hint="eastAsia"/>
                <w:b/>
                <w:color w:val="000000" w:themeColor="text1"/>
                <w:sz w:val="22"/>
                <w:szCs w:val="22"/>
                <w:vertAlign w:val="baseline"/>
              </w:rPr>
              <w:t>广州信伟科技有限公司</w:t>
            </w:r>
            <w:bookmarkEnd w:id="2"/>
          </w:p>
        </w:tc>
        <w:tc>
          <w:tcPr>
            <w:tcW w:w="1370" w:type="dxa"/>
          </w:tcPr>
          <w:p>
            <w:pPr>
              <w:snapToGrid w:val="0"/>
              <w:spacing w:line="0" w:lineRule="atLeast"/>
              <w:jc w:val="center"/>
              <w:rPr>
                <w:rFonts w:eastAsia="隶书" w:hint="eastAsia"/>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eastAsia="隶书" w:hint="eastAsia"/>
                <w:b/>
                <w:color w:val="000000" w:themeColor="text1"/>
                <w:sz w:val="22"/>
                <w:szCs w:val="22"/>
                <w:vertAlign w:val="baseline"/>
              </w:rPr>
            </w:pPr>
            <w:bookmarkStart w:id="3" w:name="总组长"/>
            <w:r>
              <w:rPr>
                <w:rFonts w:eastAsia="隶书" w:hint="eastAsia"/>
                <w:b/>
                <w:color w:val="000000" w:themeColor="text1"/>
                <w:sz w:val="22"/>
                <w:szCs w:val="22"/>
                <w:vertAlign w:val="baseline"/>
              </w:rPr>
              <w:t>龚璇</w:t>
            </w:r>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4" w:name="证书编号"/>
            <w:r>
              <w:rPr>
                <w:rFonts w:hint="eastAsia"/>
                <w:sz w:val="22"/>
                <w:szCs w:val="22"/>
                <w:lang w:val="en-US" w:eastAsia="zh-CN"/>
              </w:rPr>
              <w:t>ISC-Q-2020-1203</w:t>
            </w:r>
            <w:bookmarkEnd w:id="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5" w:name="机构代码"/>
            <w:r>
              <w:rPr>
                <w:rFonts w:hint="eastAsia"/>
                <w:sz w:val="22"/>
                <w:szCs w:val="22"/>
                <w:lang w:val="en-US" w:eastAsia="zh-CN"/>
              </w:rPr>
              <w:t>91440101MA59T4DB6R</w:t>
            </w:r>
            <w:bookmarkEnd w:id="5"/>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ascii="Wingdings" w:hAnsi="Wingdings" w:hint="eastAsia"/>
                <w:sz w:val="22"/>
                <w:szCs w:val="22"/>
                <w:lang w:val="en-US" w:eastAsia="zh-CN"/>
              </w:rPr>
              <w:t>¨</w:t>
            </w:r>
            <w:r>
              <w:rPr>
                <w:rFonts w:hint="eastAsia"/>
                <w:sz w:val="22"/>
                <w:szCs w:val="22"/>
                <w:lang w:val="en-US" w:eastAsia="zh-CN"/>
              </w:rPr>
              <w:t xml:space="preserve"> 带标  </w:t>
            </w:r>
            <w:r>
              <w:rPr>
                <w:rFonts w:ascii="Wingdings" w:hAnsi="Wingdings" w:hint="eastAsia"/>
                <w:sz w:val="22"/>
                <w:szCs w:val="22"/>
                <w:lang w:val="en-US" w:eastAsia="zh-CN"/>
              </w:rPr>
              <w:t>¨</w:t>
            </w:r>
            <w:r>
              <w:rPr>
                <w:rFonts w:hint="eastAsia"/>
                <w:sz w:val="22"/>
                <w:szCs w:val="22"/>
                <w:lang w:val="en-US" w:eastAsia="zh-CN"/>
              </w:rPr>
              <w:t>不带标</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6" w:name="Q勾选"/>
            <w:r>
              <w:rPr>
                <w:rFonts w:hint="eastAsia"/>
                <w:sz w:val="22"/>
                <w:szCs w:val="22"/>
                <w:lang w:val="en-US" w:eastAsia="zh-CN"/>
              </w:rPr>
              <w:t>■</w:t>
            </w:r>
            <w:bookmarkEnd w:id="6"/>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7" w:name="QJ勾选"/>
            <w:r>
              <w:rPr>
                <w:rFonts w:hint="eastAsia"/>
                <w:sz w:val="22"/>
                <w:szCs w:val="22"/>
                <w:lang w:val="en-US" w:eastAsia="zh-CN"/>
              </w:rPr>
              <w:t>□</w:t>
            </w:r>
            <w:bookmarkEnd w:id="7"/>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8" w:name="E勾选"/>
            <w:r>
              <w:rPr>
                <w:rFonts w:hint="eastAsia"/>
                <w:sz w:val="22"/>
                <w:szCs w:val="22"/>
                <w:lang w:val="en-US" w:eastAsia="zh-CN"/>
              </w:rPr>
              <w:t>□</w:t>
            </w:r>
            <w:bookmarkEnd w:id="8"/>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9" w:name="S勾选"/>
            <w:r>
              <w:rPr>
                <w:rFonts w:hint="eastAsia"/>
                <w:sz w:val="22"/>
                <w:szCs w:val="22"/>
                <w:lang w:val="en-US" w:eastAsia="zh-CN"/>
              </w:rPr>
              <w:t>□</w:t>
            </w:r>
            <w:bookmarkEnd w:id="9"/>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10" w:name="EnMS勾选"/>
            <w:r>
              <w:rPr>
                <w:rFonts w:hint="eastAsia"/>
                <w:sz w:val="22"/>
                <w:szCs w:val="22"/>
                <w:lang w:val="en-US" w:eastAsia="zh-CN"/>
              </w:rPr>
              <w:t>□</w:t>
            </w:r>
            <w:bookmarkEnd w:id="10"/>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1" w:name="F勾选"/>
            <w:r>
              <w:rPr>
                <w:rFonts w:hint="eastAsia"/>
                <w:sz w:val="22"/>
                <w:szCs w:val="22"/>
                <w:lang w:val="en-US" w:eastAsia="zh-CN"/>
              </w:rPr>
              <w:t>□</w:t>
            </w:r>
            <w:bookmarkEnd w:id="11"/>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2" w:name="H勾选"/>
            <w:r>
              <w:rPr>
                <w:rFonts w:hint="eastAsia"/>
                <w:sz w:val="22"/>
                <w:szCs w:val="22"/>
                <w:lang w:val="en-US" w:eastAsia="zh-CN"/>
              </w:rPr>
              <w:t>□</w:t>
            </w:r>
            <w:bookmarkEnd w:id="12"/>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3" w:name="体系人数"/>
            <w:r>
              <w:rPr>
                <w:rFonts w:hint="eastAsia"/>
                <w:sz w:val="22"/>
                <w:szCs w:val="22"/>
                <w:lang w:val="en-US" w:eastAsia="zh-CN"/>
              </w:rPr>
              <w:t>20</w:t>
            </w:r>
            <w:bookmarkEnd w:id="1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BodyTextIndent"/>
              <w:spacing w:line="400" w:lineRule="exact"/>
              <w:ind w:firstLine="0"/>
              <w:rPr>
                <w:rFonts w:hint="eastAsia"/>
                <w:sz w:val="22"/>
                <w:szCs w:val="22"/>
                <w:lang w:val="en-US" w:eastAsia="zh-CN"/>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7" w:name="特殊审核勾选"/>
            <w:r>
              <w:rPr>
                <w:rFonts w:hint="eastAsia"/>
                <w:b/>
                <w:color w:val="000000" w:themeColor="text1"/>
                <w:spacing w:val="-2"/>
                <w:sz w:val="21"/>
                <w:szCs w:val="21"/>
                <w:lang w:val="en-US" w:eastAsia="zh-CN"/>
              </w:rPr>
              <w:t>□</w:t>
            </w:r>
            <w:bookmarkEnd w:id="17"/>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BodyTextIndent"/>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中文公司名称及地址</w:t>
            </w:r>
          </w:p>
        </w:tc>
        <w:tc>
          <w:tcPr>
            <w:tcW w:w="5013" w:type="dxa"/>
            <w:gridSpan w:val="4"/>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bookmarkStart w:id="18" w:name="组织名称Add1"/>
            <w:r>
              <w:rPr>
                <w:rFonts w:ascii="Times New Roman" w:eastAsia="宋体" w:hAnsi="Times New Roman" w:cs="Times New Roman" w:hint="eastAsia"/>
                <w:b w:val="0"/>
                <w:kern w:val="2"/>
                <w:sz w:val="22"/>
                <w:szCs w:val="22"/>
                <w:lang w:val="en-US" w:eastAsia="zh-CN" w:bidi="ar-SA"/>
              </w:rPr>
              <w:t>广州信伟科技有限公司</w:t>
            </w:r>
            <w:bookmarkEnd w:id="18"/>
          </w:p>
        </w:tc>
        <w:tc>
          <w:tcPr>
            <w:tcW w:w="5013" w:type="dxa"/>
            <w:gridSpan w:val="4"/>
            <w:vMerge w:val="restart"/>
          </w:tcPr>
          <w:p>
            <w:pPr>
              <w:snapToGrid w:val="0"/>
              <w:spacing w:line="0" w:lineRule="atLeast"/>
              <w:jc w:val="left"/>
              <w:rPr>
                <w:rFonts w:cs="Times New Roman" w:hint="eastAsia"/>
                <w:b w:val="0"/>
                <w:kern w:val="2"/>
                <w:sz w:val="22"/>
                <w:szCs w:val="22"/>
                <w:lang w:val="en-US" w:eastAsia="zh-CN" w:bidi="ar-SA"/>
              </w:rPr>
            </w:pPr>
            <w:bookmarkStart w:id="19" w:name="审核范围"/>
            <w:r>
              <w:rPr>
                <w:rFonts w:cs="Times New Roman" w:hint="eastAsia"/>
                <w:b w:val="0"/>
                <w:kern w:val="2"/>
                <w:sz w:val="22"/>
                <w:szCs w:val="22"/>
                <w:lang w:val="en-US" w:eastAsia="zh-CN" w:bidi="ar-SA"/>
              </w:rPr>
              <w:t>电路板，电路板装配（PCBA），电子元器件的销售</w:t>
            </w:r>
            <w:bookmarkEnd w:id="19"/>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注册地址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0" w:name="注册地址"/>
            <w:r>
              <w:rPr>
                <w:rFonts w:ascii="Times New Roman" w:eastAsia="宋体" w:hAnsi="Times New Roman" w:cs="Times New Roman" w:hint="eastAsia"/>
                <w:b w:val="0"/>
                <w:kern w:val="2"/>
                <w:sz w:val="22"/>
                <w:szCs w:val="22"/>
                <w:lang w:val="en-GB" w:eastAsia="zh-CN" w:bidi="ar-SA"/>
              </w:rPr>
              <w:t>广州市增城区永宁街凤凰北横路206号2133房</w:t>
            </w:r>
            <w:bookmarkEnd w:id="20"/>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经营地址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1" w:name="办公地址"/>
            <w:r>
              <w:rPr>
                <w:rFonts w:ascii="Times New Roman" w:eastAsia="宋体" w:hAnsi="Times New Roman" w:cs="Times New Roman" w:hint="eastAsia"/>
                <w:b w:val="0"/>
                <w:kern w:val="2"/>
                <w:sz w:val="22"/>
                <w:szCs w:val="22"/>
                <w:lang w:val="en-GB" w:eastAsia="zh-CN" w:bidi="ar-SA"/>
              </w:rPr>
              <w:t>广州市增城区永宁街凤凰北横路206号2133房</w:t>
            </w:r>
            <w:bookmarkEnd w:id="21"/>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 xml:space="preserve">英文认证范围                </w:t>
            </w:r>
          </w:p>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rPr>
              <w:t>Company Name</w:t>
            </w: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hint="eastAsia"/>
                <w:b/>
                <w:bCs/>
                <w:sz w:val="22"/>
                <w:szCs w:val="16"/>
                <w:lang w:val="en-US" w:eastAsia="zh-CN"/>
              </w:rPr>
              <w:t>XXXXX</w:t>
            </w:r>
            <w:r>
              <w:rPr>
                <w:rFonts w:cs="Arial"/>
                <w:b/>
                <w:bCs/>
                <w:sz w:val="22"/>
                <w:szCs w:val="16"/>
                <w:lang w:val="en-US" w:eastAsia="zh-CN"/>
              </w:rPr>
              <w:t xml:space="preserve"> Co.Ltd</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cs="Times New Roman" w:hint="eastAsia"/>
                <w:b w:val="0"/>
                <w:kern w:val="2"/>
                <w:sz w:val="22"/>
                <w:szCs w:val="22"/>
                <w:lang w:val="en-US" w:eastAsia="zh-CN" w:bidi="ar-SA"/>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hint="eastAsia"/>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ascii="Times New Roman" w:eastAsia="宋体" w:hAnsi="Times New Roman" w:cs="Times New Roman" w:hint="eastAsia"/>
                <w:b w:val="0"/>
                <w:kern w:val="2"/>
                <w:sz w:val="22"/>
                <w:szCs w:val="22"/>
                <w:lang w:val="en-GB" w:eastAsia="zh-CN" w:bidi="ar-SA"/>
              </w:rPr>
              <w:t>注册地址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OHSMS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EnMS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cs="Arial"/>
                <w:b/>
                <w:bCs/>
                <w:sz w:val="22"/>
                <w:szCs w:val="16"/>
                <w:lang w:val="en-US"/>
              </w:rPr>
              <w:t>Operation Address</w:t>
            </w:r>
            <w:r>
              <w:rPr>
                <w:rFonts w:cs="Times New Roman" w:hint="eastAsia"/>
                <w:b w:val="0"/>
                <w:kern w:val="2"/>
                <w:sz w:val="22"/>
                <w:szCs w:val="22"/>
                <w:lang w:val="en-US" w:eastAsia="zh-CN" w:bidi="ar-SA"/>
              </w:rPr>
              <w:t>经营</w:t>
            </w:r>
            <w:r>
              <w:rPr>
                <w:rFonts w:ascii="Times New Roman" w:eastAsia="宋体" w:hAnsi="Times New Roman" w:cs="Times New Roman" w:hint="eastAsia"/>
                <w:b w:val="0"/>
                <w:kern w:val="2"/>
                <w:sz w:val="22"/>
                <w:szCs w:val="22"/>
                <w:lang w:val="en-GB" w:eastAsia="zh-CN" w:bidi="ar-SA"/>
              </w:rPr>
              <w:t>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FSMS</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HACCP</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eastAsia="宋体" w:cs="Arial" w:hint="default"/>
                <w:b/>
                <w:bCs/>
                <w:sz w:val="22"/>
                <w:szCs w:val="16"/>
                <w:lang w:val="en-US" w:eastAsia="zh-CN"/>
              </w:rPr>
            </w:pPr>
            <w:r>
              <w:rPr>
                <w:rFonts w:cs="Arial" w:hint="eastAsia"/>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GB" w:eastAsia="zh-CN"/>
        </w:rPr>
      </w:pPr>
      <w:r>
        <w:rPr>
          <w:rFonts w:hint="eastAsia"/>
          <w:lang w:val="en-US" w:eastAsia="zh-CN"/>
        </w:rPr>
        <w:t>附件1：</w:t>
      </w:r>
      <w:r>
        <w:rPr>
          <w:rFonts w:hint="eastAsia"/>
          <w:lang w:val="en-GB" w:eastAsia="zh-CN"/>
        </w:rPr>
        <w:t>用于多场所认证项目（</w:t>
      </w:r>
      <w:r>
        <w:rPr>
          <w:rFonts w:hint="eastAsia"/>
          <w:lang w:val="en-US" w:eastAsia="zh-CN"/>
        </w:rPr>
        <w:t>分证书</w:t>
      </w:r>
      <w:r>
        <w:rPr>
          <w:rFonts w:hint="eastAsia"/>
          <w:lang w:val="en-GB" w:eastAsia="zh-CN"/>
        </w:rPr>
        <w:t>）</w:t>
      </w:r>
    </w:p>
    <w:p>
      <w:pPr>
        <w:snapToGrid w:val="0"/>
        <w:spacing w:line="0" w:lineRule="atLeast"/>
        <w:jc w:val="both"/>
        <w:rPr>
          <w:rFonts w:hint="eastAsia"/>
          <w:lang w:val="en-GB"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eastAsia="zh-CN"/>
              </w:rPr>
            </w:pPr>
            <w:r>
              <w:rPr>
                <w:rFonts w:hint="eastAsia"/>
                <w:b/>
                <w:bCs/>
                <w:sz w:val="22"/>
                <w:szCs w:val="22"/>
                <w:lang w:val="en-GB" w:eastAsia="zh-CN"/>
              </w:rPr>
              <w:t>分证书</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Sub-cert</w:t>
            </w:r>
          </w:p>
        </w:tc>
        <w:tc>
          <w:tcPr>
            <w:tcW w:w="3088" w:type="dxa"/>
            <w:vAlign w:val="center"/>
          </w:tcPr>
          <w:p>
            <w:pPr>
              <w:rPr>
                <w:b/>
                <w:bCs/>
                <w:sz w:val="22"/>
                <w:szCs w:val="22"/>
                <w:lang w:val="en-GB" w:eastAsia="zh-CN"/>
              </w:rPr>
            </w:pPr>
            <w:r>
              <w:rPr>
                <w:rFonts w:hint="eastAsia"/>
                <w:b/>
                <w:bCs/>
                <w:sz w:val="22"/>
                <w:szCs w:val="22"/>
                <w:lang w:val="en-GB" w:eastAsia="zh-CN"/>
              </w:rPr>
              <w:t>公司名称、注册地址及经营地址:</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Company name</w:t>
            </w:r>
            <w:r>
              <w:rPr>
                <w:rFonts w:hint="eastAsia"/>
                <w:b/>
                <w:bCs/>
                <w:sz w:val="22"/>
                <w:szCs w:val="22"/>
                <w:lang w:val="en-GB" w:eastAsia="zh-CN"/>
              </w:rPr>
              <w:t xml:space="preserve">, </w:t>
            </w:r>
            <w:r>
              <w:rPr>
                <w:b/>
                <w:bCs/>
                <w:sz w:val="22"/>
                <w:szCs w:val="22"/>
                <w:lang w:val="en-GB" w:eastAsia="zh-CN"/>
              </w:rPr>
              <w:t>R</w:t>
            </w:r>
            <w:r>
              <w:rPr>
                <w:rFonts w:hint="eastAsia"/>
                <w:b/>
                <w:bCs/>
                <w:sz w:val="22"/>
                <w:szCs w:val="22"/>
                <w:lang w:val="en-GB" w:eastAsia="zh-CN"/>
              </w:rPr>
              <w:t>egistration</w:t>
            </w:r>
            <w:r>
              <w:rPr>
                <w:b/>
                <w:bCs/>
                <w:sz w:val="22"/>
                <w:szCs w:val="22"/>
                <w:lang w:val="en-GB" w:eastAsia="zh-CN"/>
              </w:rPr>
              <w:t xml:space="preserve"> address </w:t>
            </w:r>
            <w:r>
              <w:rPr>
                <w:bCs/>
                <w:sz w:val="22"/>
                <w:szCs w:val="22"/>
                <w:lang w:val="en-GB" w:eastAsia="zh-CN"/>
              </w:rPr>
              <w:t>&amp;</w:t>
            </w:r>
            <w:r>
              <w:rPr>
                <w:rFonts w:hint="eastAsia"/>
                <w:bCs/>
                <w:sz w:val="22"/>
                <w:szCs w:val="22"/>
                <w:lang w:val="en-GB" w:eastAsia="zh-CN"/>
              </w:rPr>
              <w:t xml:space="preserve"> </w:t>
            </w:r>
            <w:r>
              <w:rPr>
                <w:b/>
                <w:bCs/>
                <w:sz w:val="22"/>
                <w:szCs w:val="22"/>
                <w:lang w:val="en-GB" w:eastAsia="zh-CN"/>
              </w:rPr>
              <w:t>Operation address</w:t>
            </w:r>
          </w:p>
        </w:tc>
        <w:tc>
          <w:tcPr>
            <w:tcW w:w="1512" w:type="dxa"/>
          </w:tcPr>
          <w:p>
            <w:pPr>
              <w:rPr>
                <w:rFonts w:hint="eastAsia"/>
                <w:b/>
                <w:bCs/>
                <w:sz w:val="22"/>
                <w:szCs w:val="22"/>
                <w:lang w:val="en-GB" w:eastAsia="zh-CN"/>
              </w:rPr>
            </w:pPr>
            <w:r>
              <w:rPr>
                <w:rFonts w:hint="eastAsia"/>
                <w:b/>
                <w:bCs/>
                <w:sz w:val="22"/>
                <w:szCs w:val="22"/>
                <w:lang w:val="en-GB" w:eastAsia="zh-CN"/>
              </w:rPr>
              <w:t>组织机构代码</w:t>
            </w:r>
          </w:p>
          <w:p>
            <w:pPr>
              <w:rPr>
                <w:rFonts w:ascii="Times New Roman" w:eastAsia="宋体" w:hAnsi="Times New Roman" w:cs="Times New Roman" w:hint="eastAsia"/>
                <w:b/>
                <w:bCs/>
                <w:kern w:val="2"/>
                <w:sz w:val="22"/>
                <w:szCs w:val="22"/>
                <w:lang w:val="en-US" w:eastAsia="zh-CN" w:bidi="ar-SA"/>
              </w:rPr>
            </w:pPr>
            <w:r>
              <w:rPr>
                <w:rFonts w:hint="eastAsia"/>
                <w:b/>
                <w:bCs/>
                <w:sz w:val="22"/>
                <w:szCs w:val="22"/>
                <w:lang w:val="en-GB" w:eastAsia="zh-CN"/>
              </w:rPr>
              <w:t>Organization code</w:t>
            </w:r>
          </w:p>
        </w:tc>
        <w:tc>
          <w:tcPr>
            <w:tcW w:w="4466" w:type="dxa"/>
            <w:gridSpan w:val="2"/>
            <w:vAlign w:val="center"/>
          </w:tcPr>
          <w:p>
            <w:pPr>
              <w:rPr>
                <w:b/>
                <w:bCs/>
                <w:sz w:val="22"/>
                <w:szCs w:val="22"/>
                <w:lang w:val="en-GB" w:eastAsia="zh-CN"/>
              </w:rPr>
            </w:pPr>
            <w:r>
              <w:rPr>
                <w:rFonts w:hint="eastAsia"/>
                <w:b/>
                <w:bCs/>
                <w:sz w:val="22"/>
                <w:szCs w:val="22"/>
                <w:lang w:val="en-GB" w:eastAsia="zh-CN"/>
              </w:rPr>
              <w:t>认证范围</w:t>
            </w:r>
            <w:r>
              <w:rPr>
                <w:b/>
                <w:bCs/>
                <w:sz w:val="22"/>
                <w:szCs w:val="22"/>
                <w:lang w:val="en-GB" w:eastAsia="zh-CN"/>
              </w:rPr>
              <w:t xml:space="preserve"> </w:t>
            </w:r>
          </w:p>
          <w:p>
            <w:pPr>
              <w:rPr>
                <w:rFonts w:ascii="Times New Roman" w:eastAsia="宋体" w:hAnsi="Times New Roman" w:cs="Times New Roman" w:hint="eastAsia"/>
                <w:b/>
                <w:bCs/>
                <w:kern w:val="2"/>
                <w:sz w:val="22"/>
                <w:szCs w:val="22"/>
                <w:lang w:val="en-US" w:eastAsia="zh-CN" w:bidi="ar-SA"/>
              </w:rPr>
            </w:pPr>
            <w:r>
              <w:rPr>
                <w:b/>
                <w:bCs/>
                <w:sz w:val="22"/>
                <w:szCs w:val="22"/>
                <w:lang w:val="en-GB" w:eastAsia="zh-CN"/>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01</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公司名称 - 总部</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napToGrid w:val="0"/>
              <w:spacing w:line="0" w:lineRule="atLeast"/>
              <w:jc w:val="both"/>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hint="eastAsia"/>
                <w:b/>
                <w:bCs/>
                <w:sz w:val="22"/>
                <w:szCs w:val="22"/>
                <w:lang w:val="en-US" w:eastAsia="zh-CN"/>
              </w:rPr>
            </w:pPr>
            <w:r>
              <w:rPr>
                <w:rFonts w:cs="Arial"/>
                <w:b/>
                <w:bCs/>
                <w:sz w:val="22"/>
                <w:szCs w:val="22"/>
                <w:lang w:val="en-US"/>
              </w:rPr>
              <w:t>Company Name – HQ</w:t>
            </w:r>
          </w:p>
          <w:p>
            <w:pPr>
              <w:pStyle w:val="Body9pt"/>
              <w:spacing w:before="0" w:after="0"/>
              <w:jc w:val="left"/>
              <w:rPr>
                <w:rFonts w:cs="Arial"/>
                <w:b/>
                <w:bCs/>
                <w:sz w:val="22"/>
                <w:szCs w:val="22"/>
                <w:lang w:val="en-US"/>
              </w:rPr>
            </w:pPr>
            <w:r>
              <w:rPr>
                <w:rFonts w:cs="Arial"/>
                <w:b/>
                <w:bCs/>
                <w:sz w:val="22"/>
                <w:szCs w:val="22"/>
                <w:lang w:val="en-US"/>
              </w:rPr>
              <w:t>Registration Address:</w:t>
            </w:r>
          </w:p>
          <w:p>
            <w:pPr>
              <w:pStyle w:val="Body9pt"/>
              <w:spacing w:before="0" w:after="0"/>
              <w:jc w:val="left"/>
              <w:rPr>
                <w:rFonts w:cs="Arial" w:hint="eastAsia"/>
                <w:b/>
                <w:bCs/>
                <w:sz w:val="22"/>
                <w:szCs w:val="22"/>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02</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工厂</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pStyle w:val="Body9pt"/>
              <w:spacing w:before="0" w:after="0"/>
              <w:jc w:val="left"/>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Factory</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pStyle w:val="Body9pt"/>
              <w:spacing w:before="0" w:after="0"/>
              <w:jc w:val="left"/>
              <w:rPr>
                <w:rFonts w:hint="eastAsia"/>
                <w:sz w:val="22"/>
                <w:szCs w:val="22"/>
                <w:vertAlign w:val="baseline"/>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03</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销售办公室</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pacing w:before="0" w:after="0"/>
              <w:rPr>
                <w:rFonts w:ascii="Times New Roman" w:eastAsia="宋体" w:hAnsi="Times New Roman" w:cs="Times New Roman" w:hint="eastAsia"/>
                <w:kern w:val="2"/>
                <w:sz w:val="22"/>
                <w:szCs w:val="22"/>
                <w:lang w:val="en-US" w:eastAsia="zh-CN" w:bidi="ar-SA"/>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Sales Office</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spacing w:before="0" w:after="0"/>
              <w:rPr>
                <w:rFonts w:ascii="Times New Roman" w:eastAsia="宋体" w:hAnsi="Times New Roman" w:cs="Times New Roman" w:hint="eastAsia"/>
                <w:kern w:val="2"/>
                <w:sz w:val="22"/>
                <w:szCs w:val="22"/>
                <w:lang w:val="en-US" w:eastAsia="zh-CN" w:bidi="ar-SA"/>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firstLineChars="0"/>
              <w:jc w:val="center"/>
              <w:rPr>
                <w:b/>
                <w:bCs/>
                <w:sz w:val="22"/>
                <w:szCs w:val="22"/>
                <w:lang w:val="en-GB"/>
              </w:rPr>
            </w:pPr>
            <w:r>
              <w:rPr>
                <w:b/>
                <w:bCs/>
                <w:sz w:val="22"/>
                <w:szCs w:val="22"/>
                <w:lang w:val="en-GB"/>
              </w:rPr>
              <w:t>1 line for each location - add more pages if needed (put cursor in last box and press “Tab”)</w:t>
            </w:r>
          </w:p>
          <w:p>
            <w:pPr>
              <w:ind w:firstLine="709" w:firstLineChars="0"/>
              <w:jc w:val="center"/>
              <w:rPr>
                <w:b/>
                <w:bCs/>
                <w:sz w:val="22"/>
                <w:szCs w:val="22"/>
                <w:lang w:val="en-GB"/>
              </w:rPr>
            </w:pPr>
            <w:r>
              <w:rPr>
                <w:rFonts w:hint="eastAsia"/>
                <w:b/>
                <w:bCs/>
                <w:sz w:val="22"/>
                <w:szCs w:val="22"/>
                <w:lang w:val="en-GB"/>
              </w:rPr>
              <w:t>每个</w:t>
            </w:r>
            <w:r>
              <w:rPr>
                <w:rFonts w:hint="eastAsia"/>
                <w:b/>
                <w:bCs/>
                <w:sz w:val="22"/>
                <w:szCs w:val="22"/>
                <w:lang w:val="en-US" w:eastAsia="zh-CN"/>
              </w:rPr>
              <w:t>场所</w:t>
            </w:r>
            <w:r>
              <w:rPr>
                <w:rFonts w:hint="eastAsia"/>
                <w:b/>
                <w:bCs/>
                <w:sz w:val="22"/>
                <w:szCs w:val="22"/>
                <w:lang w:val="en-GB"/>
              </w:rPr>
              <w:t>1行-如果需要，添加更多页面（将光标放在最后一个框中并按“Tab”）</w:t>
            </w:r>
          </w:p>
          <w:p>
            <w:pPr>
              <w:snapToGrid w:val="0"/>
              <w:spacing w:line="0" w:lineRule="atLeast"/>
              <w:jc w:val="both"/>
              <w:rPr>
                <w:rFonts w:hint="eastAsia"/>
                <w:sz w:val="22"/>
                <w:szCs w:val="22"/>
                <w:vertAlign w:val="baseline"/>
                <w:lang w:val="en-US" w:eastAsia="zh-CN"/>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获证组织名称：</w:t>
      </w:r>
      <w:r>
        <w:rPr>
          <w:rFonts w:hint="eastAsia"/>
          <w:b/>
          <w:color w:val="000000" w:themeColor="text1"/>
          <w:sz w:val="22"/>
          <w:szCs w:val="22"/>
          <w:u w:val="single"/>
          <w:lang w:val="en-US" w:eastAsia="zh-CN"/>
        </w:rPr>
        <w:t xml:space="preserve">  </w:t>
      </w:r>
      <w:bookmarkStart w:id="22" w:name="组织名称Add2"/>
      <w:r>
        <w:rPr>
          <w:rFonts w:hint="eastAsia"/>
          <w:b/>
          <w:color w:val="000000" w:themeColor="text1"/>
          <w:sz w:val="22"/>
          <w:szCs w:val="22"/>
          <w:u w:val="single"/>
          <w:lang w:val="en-US" w:eastAsia="zh-CN"/>
        </w:rPr>
        <w:t>广州信伟科技有限公司</w:t>
      </w:r>
      <w:bookmarkEnd w:id="22"/>
      <w:r>
        <w:rPr>
          <w:rFonts w:hint="eastAsia"/>
          <w:b/>
          <w:color w:val="000000" w:themeColor="text1"/>
          <w:sz w:val="22"/>
          <w:szCs w:val="22"/>
          <w:u w:val="single"/>
          <w:lang w:val="en-US" w:eastAsia="zh-CN"/>
        </w:rPr>
        <w:t xml:space="preserve">  </w:t>
      </w:r>
      <w:r>
        <w:rPr>
          <w:rFonts w:hint="eastAsia"/>
          <w:b/>
          <w:color w:val="000000" w:themeColor="text1"/>
          <w:sz w:val="22"/>
          <w:szCs w:val="22"/>
        </w:rPr>
        <w:t>证书注册号：</w:t>
      </w:r>
      <w:r>
        <w:rPr>
          <w:rFonts w:hint="eastAsia"/>
          <w:b/>
          <w:color w:val="000000" w:themeColor="text1"/>
          <w:sz w:val="22"/>
          <w:szCs w:val="22"/>
          <w:u w:val="single"/>
          <w:lang w:val="en-US" w:eastAsia="zh-CN"/>
        </w:rPr>
        <w:t xml:space="preserve"> </w:t>
      </w:r>
      <w:bookmarkStart w:id="23" w:name="证书编号Add1"/>
      <w:r>
        <w:rPr>
          <w:rFonts w:hint="eastAsia"/>
          <w:b/>
          <w:color w:val="000000" w:themeColor="text1"/>
          <w:sz w:val="22"/>
          <w:szCs w:val="22"/>
          <w:u w:val="single"/>
          <w:lang w:val="en-US" w:eastAsia="zh-CN"/>
        </w:rPr>
        <w:t>ISC-Q-2020-1203</w:t>
      </w:r>
      <w:bookmarkEnd w:id="23"/>
      <w:r>
        <w:rPr>
          <w:rFonts w:hint="eastAsia"/>
          <w:b/>
          <w:color w:val="000000" w:themeColor="text1"/>
          <w:sz w:val="22"/>
          <w:szCs w:val="22"/>
          <w:u w:val="single"/>
          <w:lang w:val="en-US" w:eastAsia="zh-CN"/>
        </w:rPr>
        <w:t xml:space="preserve"> </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获证组织地址：</w:t>
      </w:r>
      <w:r>
        <w:rPr>
          <w:rFonts w:hint="eastAsia"/>
          <w:b/>
          <w:color w:val="000000" w:themeColor="text1"/>
          <w:sz w:val="22"/>
          <w:szCs w:val="22"/>
          <w:u w:val="single"/>
          <w:lang w:val="en-US" w:eastAsia="zh-CN"/>
        </w:rPr>
        <w:t xml:space="preserve">  </w:t>
      </w:r>
      <w:bookmarkStart w:id="24" w:name="生产地址"/>
      <w:r>
        <w:rPr>
          <w:rFonts w:hint="eastAsia"/>
          <w:b/>
          <w:color w:val="000000" w:themeColor="text1"/>
          <w:sz w:val="22"/>
          <w:szCs w:val="22"/>
          <w:u w:val="single"/>
          <w:lang w:val="en-US" w:eastAsia="zh-CN"/>
        </w:rPr>
        <w:t>广州市增城区永宁街凤凰北横路206号2133房</w:t>
      </w:r>
      <w:bookmarkEnd w:id="24"/>
      <w:r>
        <w:rPr>
          <w:rFonts w:hint="eastAsia"/>
          <w:b/>
          <w:color w:val="000000" w:themeColor="text1"/>
          <w:sz w:val="22"/>
          <w:szCs w:val="22"/>
          <w:u w:val="single"/>
          <w:lang w:val="en-US" w:eastAsia="zh-CN"/>
        </w:rPr>
        <w:t xml:space="preserve">  </w:t>
      </w:r>
    </w:p>
    <w:p>
      <w:pPr>
        <w:pStyle w:val="BodyTextIndent"/>
        <w:spacing w:line="400" w:lineRule="exact"/>
        <w:ind w:left="0" w:firstLine="0" w:leftChars="0" w:firstLineChars="0"/>
        <w:rPr>
          <w:rFonts w:hint="eastAsia"/>
          <w:b/>
          <w:color w:val="000000" w:themeColor="text1"/>
          <w:sz w:val="22"/>
          <w:szCs w:val="22"/>
        </w:rPr>
      </w:pPr>
      <w:r>
        <w:rPr>
          <w:rFonts w:hint="eastAsia"/>
          <w:b/>
          <w:color w:val="000000" w:themeColor="text1"/>
          <w:sz w:val="22"/>
          <w:szCs w:val="22"/>
        </w:rPr>
        <w:t>认证依据标准：GB/T 23331-2020</w:t>
      </w:r>
      <w:r>
        <w:rPr>
          <w:rFonts w:hint="eastAsia"/>
          <w:b/>
          <w:color w:val="000000" w:themeColor="text1"/>
          <w:sz w:val="22"/>
          <w:szCs w:val="22"/>
          <w:lang w:val="en-US" w:eastAsia="zh-CN"/>
        </w:rPr>
        <w:t>/</w:t>
      </w:r>
      <w:r>
        <w:rPr>
          <w:rFonts w:hint="eastAsia"/>
          <w:b/>
          <w:color w:val="000000" w:themeColor="text1"/>
          <w:sz w:val="22"/>
          <w:szCs w:val="22"/>
        </w:rPr>
        <w:t>ISO50001:2018《能源管理体系 要求及使用指南》</w:t>
      </w:r>
    </w:p>
    <w:p>
      <w:pPr>
        <w:pStyle w:val="BodyTextIndent"/>
        <w:spacing w:line="400" w:lineRule="exact"/>
        <w:ind w:firstLine="1680" w:firstLineChars="700"/>
        <w:rPr>
          <w:rFonts w:hint="eastAsia"/>
          <w:b/>
          <w:color w:val="000000" w:themeColor="text1"/>
          <w:sz w:val="22"/>
          <w:szCs w:val="22"/>
        </w:rPr>
      </w:pPr>
      <w:r>
        <w:rPr>
          <w:rFonts w:hint="eastAsia"/>
          <w:b/>
          <w:color w:val="000000" w:themeColor="text1"/>
          <w:sz w:val="22"/>
          <w:szCs w:val="22"/>
          <w:lang w:val="en-US" w:eastAsia="zh-CN"/>
        </w:rPr>
        <w:t>&amp;RB/T</w:t>
      </w:r>
      <w:r>
        <w:rPr>
          <w:rFonts w:hint="eastAsia"/>
          <w:b/>
          <w:color w:val="000000" w:themeColor="text1"/>
          <w:sz w:val="22"/>
          <w:szCs w:val="22"/>
          <w:u w:val="single"/>
          <w:lang w:val="en-US" w:eastAsia="zh-CN"/>
        </w:rPr>
        <w:t xml:space="preserve">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lang w:val="en-US" w:eastAsia="zh-CN"/>
              </w:rPr>
              <w:t>源</w:t>
            </w:r>
            <w:r>
              <w:rPr>
                <w:rFonts w:ascii="宋体" w:hAnsi="宋体" w:hint="eastAsia"/>
                <w:b/>
                <w:color w:val="000000" w:themeColor="text1"/>
                <w:sz w:val="24"/>
                <w:szCs w:val="24"/>
              </w:rPr>
              <w:t>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rPr>
                <w:rFonts w:ascii="宋体" w:eastAsia="宋体" w:hAnsi="宋体" w:hint="eastAsia"/>
                <w:b/>
                <w:color w:val="000000" w:themeColor="text1"/>
                <w:szCs w:val="24"/>
                <w:lang w:eastAsia="zh-CN"/>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rPr>
                <w:rFonts w:ascii="宋体" w:eastAsia="宋体" w:hAnsi="宋体" w:hint="eastAsia"/>
                <w:b/>
                <w:color w:val="000000" w:themeColor="text1"/>
                <w:szCs w:val="24"/>
                <w:lang w:eastAsia="zh-CN"/>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sz w:val="20"/>
                <w:szCs w:val="22"/>
                <w:lang w:val="en-US" w:eastAsia="zh-CN"/>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第一次监督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第二次监督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bl>
    <w:p>
      <w:pPr>
        <w:pStyle w:val="BodyTextIndent"/>
        <w:spacing w:line="0" w:lineRule="atLeast"/>
        <w:ind w:firstLine="0"/>
        <w:rPr>
          <w:rFonts w:hint="eastAsia"/>
          <w:b/>
          <w:color w:val="000000" w:themeColor="text1"/>
          <w:sz w:val="18"/>
          <w:szCs w:val="18"/>
          <w:lang w:val="en-GB" w:eastAsia="zh-CN"/>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filled="t" fillcolor="white" stroked="f">
          <v:fill color2="white"/>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895</Characters>
  <Application>Microsoft Office Word</Application>
  <DocSecurity>0</DocSecurity>
  <Lines>7</Lines>
  <Paragraphs>2</Paragraphs>
  <ScaleCrop>false</ScaleCrop>
  <Company>微软中国</Company>
  <LinksUpToDate>false</LinksUpToDate>
  <CharactersWithSpaces>1049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29</cp:revision>
  <cp:lastPrinted>2019-05-13T03:13:00Z</cp:lastPrinted>
  <dcterms:created xsi:type="dcterms:W3CDTF">2016-02-16T02:49:00Z</dcterms:created>
  <dcterms:modified xsi:type="dcterms:W3CDTF">2021-07-19T06:51:32Z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