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0578-2019-E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岐山县恒通机械制造厂</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伍光华</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17.10.01,17.10.02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岐山县恒通机械制造厂</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陕西省宝鸡市岐山县五丈原镇西星村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610323</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陕西省宝鸡市岐山县五丈原镇西星村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610323</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苏拴侠</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0917-8779286</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郭世辉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苏拴侠</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变速箱零部件(活塞.拔叉轴)的生产及其场所所涉及的环境管理活动。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17.10.01;17.10.02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