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12B" w:rsidRDefault="008C3E94" w:rsidP="0012312B">
      <w:pPr>
        <w:jc w:val="center"/>
      </w:pPr>
    </w:p>
    <w:p w:rsidR="0012312B" w:rsidRDefault="008C3E94" w:rsidP="0012312B">
      <w:pPr>
        <w:jc w:val="center"/>
      </w:pPr>
    </w:p>
    <w:p w:rsidR="0012312B" w:rsidRDefault="008C3E94" w:rsidP="0012312B">
      <w:pPr>
        <w:jc w:val="center"/>
      </w:pPr>
    </w:p>
    <w:p w:rsidR="0012312B" w:rsidRDefault="008C3E94" w:rsidP="0012312B">
      <w:pPr>
        <w:jc w:val="center"/>
      </w:pPr>
    </w:p>
    <w:p w:rsidR="0012312B" w:rsidRPr="00093B5A" w:rsidRDefault="00F51456" w:rsidP="0012312B">
      <w:pPr>
        <w:jc w:val="center"/>
      </w:pPr>
      <w:r w:rsidRPr="00093B5A">
        <w:rPr>
          <w:noProof/>
        </w:rPr>
        <w:drawing>
          <wp:anchor distT="0" distB="0" distL="114300" distR="114300" simplePos="0" relativeHeight="251658240" behindDoc="1" locked="0" layoutInCell="1" allowOverlap="1">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rsidR="0012312B" w:rsidRPr="00093B5A" w:rsidRDefault="008C3E94" w:rsidP="0012312B">
      <w:pPr>
        <w:jc w:val="center"/>
      </w:pPr>
    </w:p>
    <w:p w:rsidR="0012312B" w:rsidRPr="00093B5A" w:rsidRDefault="008C3E94" w:rsidP="0012312B">
      <w:pPr>
        <w:jc w:val="center"/>
      </w:pPr>
    </w:p>
    <w:p w:rsidR="0012312B" w:rsidRPr="00093B5A" w:rsidRDefault="008C3E94" w:rsidP="0012312B">
      <w:pPr>
        <w:jc w:val="center"/>
      </w:pPr>
    </w:p>
    <w:p w:rsidR="0012312B" w:rsidRPr="00093B5A" w:rsidRDefault="008C3E94" w:rsidP="0012312B">
      <w:pPr>
        <w:jc w:val="center"/>
      </w:pPr>
    </w:p>
    <w:p w:rsidR="0012312B" w:rsidRPr="00093B5A" w:rsidRDefault="008C3E94" w:rsidP="0012312B"/>
    <w:p w:rsidR="0012312B" w:rsidRPr="00093B5A" w:rsidRDefault="008C3E94" w:rsidP="0012312B">
      <w:pPr>
        <w:spacing w:line="0" w:lineRule="atLeast"/>
        <w:rPr>
          <w:rFonts w:ascii="宋体" w:hAnsi="宋体"/>
          <w:sz w:val="48"/>
        </w:rPr>
      </w:pPr>
    </w:p>
    <w:p w:rsidR="0012312B" w:rsidRPr="00093B5A" w:rsidRDefault="008C3E94" w:rsidP="0012312B">
      <w:pPr>
        <w:spacing w:line="0" w:lineRule="atLeast"/>
        <w:rPr>
          <w:rFonts w:ascii="宋体" w:hAnsi="宋体"/>
          <w:sz w:val="48"/>
        </w:rPr>
      </w:pPr>
    </w:p>
    <w:p w:rsidR="0012312B" w:rsidRPr="00093B5A" w:rsidRDefault="008C3E94" w:rsidP="0012312B">
      <w:pPr>
        <w:spacing w:line="0" w:lineRule="atLeast"/>
        <w:rPr>
          <w:rFonts w:ascii="宋体" w:hAnsi="宋体"/>
          <w:sz w:val="24"/>
          <w:szCs w:val="15"/>
        </w:rPr>
      </w:pPr>
    </w:p>
    <w:p w:rsidR="0012312B" w:rsidRPr="00093B5A" w:rsidRDefault="008C3E94" w:rsidP="0012312B">
      <w:pPr>
        <w:spacing w:line="500" w:lineRule="exact"/>
        <w:rPr>
          <w:rFonts w:ascii="宋体" w:hAnsi="宋体"/>
          <w:sz w:val="40"/>
          <w:szCs w:val="21"/>
        </w:rPr>
      </w:pPr>
    </w:p>
    <w:p w:rsidR="0012312B" w:rsidRPr="00093B5A" w:rsidRDefault="00F51456"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F51456"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F51456"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8C3E94" w:rsidP="0012312B">
      <w:pPr>
        <w:widowControl/>
        <w:rPr>
          <w:rFonts w:ascii="宋体" w:hAnsi="宋体"/>
          <w:b/>
          <w:sz w:val="52"/>
          <w:szCs w:val="52"/>
        </w:rPr>
      </w:pPr>
    </w:p>
    <w:p w:rsidR="0012312B" w:rsidRPr="00093B5A" w:rsidRDefault="008C3E94" w:rsidP="0012312B">
      <w:pPr>
        <w:widowControl/>
        <w:rPr>
          <w:rFonts w:ascii="宋体" w:hAnsi="宋体"/>
          <w:b/>
          <w:sz w:val="52"/>
          <w:szCs w:val="52"/>
        </w:rPr>
      </w:pPr>
    </w:p>
    <w:p w:rsidR="0012312B" w:rsidRPr="00093B5A" w:rsidRDefault="008C3E94" w:rsidP="0012312B">
      <w:pPr>
        <w:widowControl/>
        <w:rPr>
          <w:rFonts w:ascii="宋体" w:hAnsi="宋体"/>
          <w:b/>
          <w:sz w:val="52"/>
          <w:szCs w:val="52"/>
        </w:rPr>
      </w:pPr>
    </w:p>
    <w:p w:rsidR="0012312B" w:rsidRPr="00093B5A" w:rsidRDefault="008C3E94" w:rsidP="0012312B">
      <w:pPr>
        <w:spacing w:line="365" w:lineRule="exact"/>
        <w:rPr>
          <w:rFonts w:ascii="宋体" w:hAnsi="宋体"/>
          <w:sz w:val="32"/>
          <w:szCs w:val="24"/>
        </w:rPr>
      </w:pPr>
    </w:p>
    <w:p w:rsidR="0012312B" w:rsidRPr="00093B5A" w:rsidRDefault="008C3E94" w:rsidP="0012312B">
      <w:pPr>
        <w:spacing w:line="365" w:lineRule="exact"/>
        <w:rPr>
          <w:rFonts w:ascii="宋体" w:hAnsi="宋体"/>
          <w:sz w:val="32"/>
        </w:rPr>
      </w:pPr>
    </w:p>
    <w:p w:rsidR="0012312B" w:rsidRPr="00093B5A" w:rsidRDefault="00F51456"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093B5A">
        <w:rPr>
          <w:rFonts w:ascii="宋体" w:hAnsi="宋体"/>
          <w:sz w:val="24"/>
          <w:u w:val="single"/>
        </w:rPr>
        <w:t>济南迈克阀门科技有限公司</w:t>
      </w:r>
      <w:bookmarkEnd w:id="1"/>
    </w:p>
    <w:p w:rsidR="0012312B" w:rsidRPr="00093B5A" w:rsidRDefault="00F51456"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Pr>
          <w:rFonts w:ascii="宋体" w:hAnsi="宋体" w:hint="eastAsia"/>
          <w:sz w:val="32"/>
        </w:rPr>
        <w:t>0067-2021-2021</w:t>
      </w:r>
      <w:bookmarkEnd w:id="2"/>
    </w:p>
    <w:p w:rsidR="0012312B" w:rsidRPr="00093B5A" w:rsidRDefault="00F51456"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rsidR="0012312B" w:rsidRPr="00093B5A" w:rsidRDefault="008C3E94" w:rsidP="0012312B">
      <w:pPr>
        <w:widowControl/>
        <w:spacing w:line="360" w:lineRule="auto"/>
        <w:ind w:right="360"/>
        <w:rPr>
          <w:rFonts w:ascii="宋体" w:hAnsi="宋体"/>
          <w:spacing w:val="80"/>
          <w:sz w:val="32"/>
        </w:rPr>
      </w:pPr>
    </w:p>
    <w:p w:rsidR="00AF6EBD" w:rsidRDefault="008C3E94" w:rsidP="0012312B">
      <w:pPr>
        <w:widowControl/>
        <w:spacing w:line="360" w:lineRule="auto"/>
        <w:ind w:right="360"/>
        <w:rPr>
          <w:rFonts w:ascii="Times New Roman" w:eastAsia="宋体" w:hAnsi="Times New Roman" w:cs="Times New Roman"/>
          <w:bCs/>
          <w:kern w:val="0"/>
          <w:sz w:val="18"/>
          <w:szCs w:val="18"/>
        </w:rPr>
      </w:pPr>
    </w:p>
    <w:p w:rsidR="00CB61F2" w:rsidRPr="00CB61F2" w:rsidRDefault="008C3E94" w:rsidP="0012312B">
      <w:pPr>
        <w:widowControl/>
        <w:spacing w:line="360" w:lineRule="auto"/>
        <w:ind w:right="360"/>
        <w:rPr>
          <w:rFonts w:ascii="Times New Roman" w:eastAsia="宋体" w:hAnsi="Times New Roman" w:cs="Times New Roman"/>
          <w:bCs/>
          <w:kern w:val="0"/>
          <w:sz w:val="18"/>
          <w:szCs w:val="18"/>
        </w:rPr>
      </w:pPr>
    </w:p>
    <w:p w:rsidR="00863661" w:rsidRPr="00093B5A" w:rsidRDefault="00F51456">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0067-2021-2021</w:t>
      </w:r>
      <w:bookmarkEnd w:id="3"/>
    </w:p>
    <w:p w:rsidR="00863661" w:rsidRPr="00093B5A" w:rsidRDefault="00F51456">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F51456">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701"/>
        <w:gridCol w:w="2551"/>
      </w:tblGrid>
      <w:tr w:rsidR="009A4041" w:rsidTr="00512873">
        <w:tc>
          <w:tcPr>
            <w:tcW w:w="1849" w:type="dxa"/>
          </w:tcPr>
          <w:p w:rsidR="00863661" w:rsidRPr="00093B5A" w:rsidRDefault="00F51456">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rsidRDefault="00F51456">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济南迈克阀门科技有限公司</w:t>
            </w:r>
            <w:bookmarkEnd w:id="4"/>
          </w:p>
        </w:tc>
        <w:tc>
          <w:tcPr>
            <w:tcW w:w="1701" w:type="dxa"/>
          </w:tcPr>
          <w:p w:rsidR="00863661" w:rsidRPr="00093B5A" w:rsidRDefault="00F51456">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551" w:type="dxa"/>
          </w:tcPr>
          <w:p w:rsidR="00863661" w:rsidRPr="00093B5A" w:rsidRDefault="00F51456">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崔晓明</w:t>
            </w:r>
            <w:bookmarkEnd w:id="5"/>
          </w:p>
        </w:tc>
      </w:tr>
      <w:tr w:rsidR="009A4041" w:rsidTr="00512873">
        <w:tc>
          <w:tcPr>
            <w:tcW w:w="1849" w:type="dxa"/>
          </w:tcPr>
          <w:p w:rsidR="00863661" w:rsidRPr="00093B5A" w:rsidRDefault="00F51456">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rsidRDefault="00F51456">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ISC-2021-0946</w:t>
            </w:r>
            <w:bookmarkEnd w:id="6"/>
          </w:p>
        </w:tc>
        <w:tc>
          <w:tcPr>
            <w:tcW w:w="1701" w:type="dxa"/>
          </w:tcPr>
          <w:p w:rsidR="00863661" w:rsidRPr="00093B5A" w:rsidRDefault="00F51456">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551" w:type="dxa"/>
          </w:tcPr>
          <w:p w:rsidR="00863661" w:rsidRPr="00093B5A" w:rsidRDefault="00F51456">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sidRPr="00093B5A">
              <w:rPr>
                <w:rFonts w:asciiTheme="minorEastAsia" w:hAnsiTheme="minorEastAsia" w:cs="宋体"/>
                <w:kern w:val="0"/>
                <w:szCs w:val="21"/>
              </w:rPr>
              <w:t>2026-02-03 0:00:00</w:t>
            </w:r>
            <w:bookmarkEnd w:id="7"/>
          </w:p>
        </w:tc>
      </w:tr>
      <w:tr w:rsidR="009A4041" w:rsidTr="00512873">
        <w:tc>
          <w:tcPr>
            <w:tcW w:w="1849" w:type="dxa"/>
          </w:tcPr>
          <w:p w:rsidR="00863661" w:rsidRPr="00093B5A" w:rsidRDefault="00F51456">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rsidRDefault="00512873">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第一次</w:t>
            </w:r>
          </w:p>
        </w:tc>
        <w:tc>
          <w:tcPr>
            <w:tcW w:w="1701" w:type="dxa"/>
          </w:tcPr>
          <w:p w:rsidR="00863661" w:rsidRPr="00093B5A" w:rsidRDefault="00F51456">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551" w:type="dxa"/>
          </w:tcPr>
          <w:p w:rsidR="00863661" w:rsidRPr="00093B5A" w:rsidRDefault="00F51456">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8" w:name="审核开始日"/>
            <w:r w:rsidRPr="00093B5A">
              <w:rPr>
                <w:rFonts w:asciiTheme="minorEastAsia" w:hAnsiTheme="minorEastAsia" w:cs="宋体"/>
                <w:kern w:val="0"/>
                <w:szCs w:val="21"/>
              </w:rPr>
              <w:t>2021年11月04日</w:t>
            </w:r>
            <w:r w:rsidR="00512873">
              <w:rPr>
                <w:rFonts w:asciiTheme="minorEastAsia" w:hAnsiTheme="minorEastAsia" w:cs="宋体" w:hint="eastAsia"/>
                <w:kern w:val="0"/>
                <w:szCs w:val="21"/>
              </w:rPr>
              <w:t>1</w:t>
            </w:r>
            <w:r w:rsidR="00512873">
              <w:rPr>
                <w:rFonts w:asciiTheme="minorEastAsia" w:hAnsiTheme="minorEastAsia" w:cs="宋体"/>
                <w:kern w:val="0"/>
                <w:szCs w:val="21"/>
              </w:rPr>
              <w:t>3</w:t>
            </w:r>
            <w:r w:rsidR="00512873">
              <w:rPr>
                <w:rFonts w:asciiTheme="minorEastAsia" w:hAnsiTheme="minorEastAsia" w:cs="宋体" w:hint="eastAsia"/>
                <w:kern w:val="0"/>
                <w:szCs w:val="21"/>
              </w:rPr>
              <w:t>时-</w:t>
            </w:r>
            <w:r w:rsidRPr="00093B5A">
              <w:rPr>
                <w:rFonts w:asciiTheme="minorEastAsia" w:hAnsiTheme="minorEastAsia" w:cs="宋体"/>
                <w:kern w:val="0"/>
                <w:szCs w:val="21"/>
              </w:rPr>
              <w:t xml:space="preserve"> </w:t>
            </w:r>
            <w:r w:rsidR="00512873" w:rsidRPr="00093B5A">
              <w:rPr>
                <w:rFonts w:asciiTheme="minorEastAsia" w:hAnsiTheme="minorEastAsia" w:cs="宋体"/>
                <w:kern w:val="0"/>
                <w:szCs w:val="21"/>
              </w:rPr>
              <w:t>2021年11月</w:t>
            </w:r>
            <w:r w:rsidR="00512873">
              <w:rPr>
                <w:rFonts w:asciiTheme="minorEastAsia" w:hAnsiTheme="minorEastAsia" w:cs="宋体"/>
                <w:kern w:val="0"/>
                <w:szCs w:val="21"/>
              </w:rPr>
              <w:t>05</w:t>
            </w:r>
            <w:r w:rsidR="00512873" w:rsidRPr="00093B5A">
              <w:rPr>
                <w:rFonts w:asciiTheme="minorEastAsia" w:hAnsiTheme="minorEastAsia" w:cs="宋体"/>
                <w:kern w:val="0"/>
                <w:szCs w:val="21"/>
              </w:rPr>
              <w:t>日</w:t>
            </w:r>
            <w:bookmarkEnd w:id="8"/>
            <w:r w:rsidR="00512873">
              <w:rPr>
                <w:rFonts w:asciiTheme="minorEastAsia" w:hAnsiTheme="minorEastAsia" w:cs="宋体" w:hint="eastAsia"/>
                <w:kern w:val="0"/>
                <w:szCs w:val="21"/>
              </w:rPr>
              <w:t>1</w:t>
            </w:r>
            <w:r w:rsidR="00512873">
              <w:rPr>
                <w:rFonts w:asciiTheme="minorEastAsia" w:hAnsiTheme="minorEastAsia" w:cs="宋体"/>
                <w:kern w:val="0"/>
                <w:szCs w:val="21"/>
              </w:rPr>
              <w:t>2</w:t>
            </w:r>
            <w:r w:rsidR="00512873">
              <w:rPr>
                <w:rFonts w:asciiTheme="minorEastAsia" w:hAnsiTheme="minorEastAsia" w:cs="宋体" w:hint="eastAsia"/>
                <w:kern w:val="0"/>
                <w:szCs w:val="21"/>
              </w:rPr>
              <w:t>时</w:t>
            </w:r>
          </w:p>
        </w:tc>
      </w:tr>
      <w:tr w:rsidR="009A4041" w:rsidTr="00512873">
        <w:trPr>
          <w:trHeight w:val="856"/>
        </w:trPr>
        <w:tc>
          <w:tcPr>
            <w:tcW w:w="1849" w:type="dxa"/>
          </w:tcPr>
          <w:p w:rsidR="00863661" w:rsidRPr="00093B5A" w:rsidRDefault="00F51456">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rsidRDefault="00F51456">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744EB2" w:rsidRDefault="00744EB2" w:rsidP="00744EB2">
            <w:pPr>
              <w:tabs>
                <w:tab w:val="left" w:pos="880"/>
              </w:tabs>
              <w:autoSpaceDE w:val="0"/>
              <w:autoSpaceDN w:val="0"/>
              <w:adjustRightInd w:val="0"/>
              <w:spacing w:before="35" w:line="276" w:lineRule="auto"/>
              <w:ind w:right="161"/>
              <w:rPr>
                <w:rFonts w:ascii="宋体" w:eastAsia="宋体" w:hAnsi="宋体" w:cs="Times New Roman"/>
                <w:color w:val="000000"/>
                <w:szCs w:val="21"/>
              </w:rPr>
            </w:pPr>
            <w:proofErr w:type="gramStart"/>
            <w:r w:rsidRPr="00AD7E24">
              <w:rPr>
                <w:rFonts w:ascii="宋体" w:eastAsia="宋体" w:hAnsi="宋体" w:cs="Times New Roman"/>
                <w:szCs w:val="21"/>
              </w:rPr>
              <w:t>耿丽修</w:t>
            </w:r>
            <w:proofErr w:type="gramEnd"/>
            <w:r>
              <w:rPr>
                <w:rFonts w:ascii="宋体" w:eastAsia="宋体" w:hAnsi="宋体" w:cs="Times New Roman" w:hint="eastAsia"/>
                <w:szCs w:val="21"/>
              </w:rPr>
              <w:t xml:space="preserve"> </w:t>
            </w:r>
            <w:r w:rsidRPr="00AD7E24">
              <w:rPr>
                <w:rFonts w:ascii="宋体" w:eastAsia="宋体" w:hAnsi="宋体" w:cs="Times New Roman"/>
                <w:color w:val="000000"/>
                <w:szCs w:val="21"/>
                <w:shd w:val="pct10" w:color="auto" w:fill="FFFFFF"/>
              </w:rPr>
              <w:t>2021-M1MMS-2274460</w:t>
            </w:r>
            <w:r w:rsidRPr="00AD7E24">
              <w:rPr>
                <w:rFonts w:ascii="宋体" w:eastAsia="宋体" w:hAnsi="宋体" w:cs="Times New Roman" w:hint="eastAsia"/>
                <w:color w:val="000000"/>
                <w:szCs w:val="21"/>
              </w:rPr>
              <w:t xml:space="preserve"> ISC[S]0029</w:t>
            </w:r>
          </w:p>
          <w:p w:rsidR="00744EB2" w:rsidRDefault="00744EB2" w:rsidP="00744EB2">
            <w:pPr>
              <w:tabs>
                <w:tab w:val="left" w:pos="880"/>
              </w:tabs>
              <w:autoSpaceDE w:val="0"/>
              <w:autoSpaceDN w:val="0"/>
              <w:adjustRightInd w:val="0"/>
              <w:spacing w:before="35" w:line="276" w:lineRule="auto"/>
              <w:ind w:right="161"/>
              <w:rPr>
                <w:rFonts w:ascii="宋体" w:eastAsia="宋体" w:hAnsi="宋体" w:cs="Times New Roman"/>
                <w:color w:val="000000"/>
                <w:szCs w:val="21"/>
                <w:shd w:val="pct10" w:color="auto" w:fill="FFFFFF"/>
              </w:rPr>
            </w:pPr>
            <w:r w:rsidRPr="00AD7E24">
              <w:rPr>
                <w:rFonts w:ascii="宋体" w:eastAsia="宋体" w:hAnsi="宋体" w:cs="Times New Roman"/>
                <w:szCs w:val="21"/>
              </w:rPr>
              <w:t>程万荣</w:t>
            </w:r>
            <w:r>
              <w:rPr>
                <w:rFonts w:ascii="宋体" w:eastAsia="宋体" w:hAnsi="宋体" w:cs="Times New Roman" w:hint="eastAsia"/>
                <w:szCs w:val="21"/>
              </w:rPr>
              <w:t xml:space="preserve"> </w:t>
            </w:r>
            <w:r w:rsidRPr="00AD7E24">
              <w:rPr>
                <w:rFonts w:ascii="宋体" w:eastAsia="宋体" w:hAnsi="宋体" w:cs="Times New Roman"/>
                <w:color w:val="000000"/>
                <w:szCs w:val="21"/>
                <w:shd w:val="pct10" w:color="auto" w:fill="FFFFFF"/>
              </w:rPr>
              <w:t>2019-M1MMS-1274452</w:t>
            </w:r>
          </w:p>
          <w:p w:rsidR="00744EB2" w:rsidRDefault="00744EB2" w:rsidP="00744EB2">
            <w:pPr>
              <w:tabs>
                <w:tab w:val="left" w:pos="880"/>
              </w:tabs>
              <w:autoSpaceDE w:val="0"/>
              <w:autoSpaceDN w:val="0"/>
              <w:adjustRightInd w:val="0"/>
              <w:spacing w:before="35" w:line="276" w:lineRule="auto"/>
              <w:ind w:right="161"/>
              <w:rPr>
                <w:rFonts w:asciiTheme="minorEastAsia" w:hAnsiTheme="minorEastAsia" w:cs="宋体"/>
                <w:kern w:val="0"/>
                <w:szCs w:val="21"/>
              </w:rPr>
            </w:pPr>
            <w:r w:rsidRPr="00AD7E24">
              <w:rPr>
                <w:rFonts w:asciiTheme="minorEastAsia" w:hAnsiTheme="minorEastAsia" w:cs="宋体"/>
                <w:kern w:val="0"/>
                <w:szCs w:val="21"/>
              </w:rPr>
              <w:t>ISC[S]0056</w:t>
            </w:r>
          </w:p>
          <w:p w:rsidR="00744EB2" w:rsidRDefault="00744EB2" w:rsidP="00744EB2">
            <w:pPr>
              <w:tabs>
                <w:tab w:val="left" w:pos="880"/>
              </w:tabs>
              <w:autoSpaceDE w:val="0"/>
              <w:autoSpaceDN w:val="0"/>
              <w:adjustRightInd w:val="0"/>
              <w:spacing w:before="35" w:line="276" w:lineRule="auto"/>
              <w:ind w:right="161"/>
              <w:rPr>
                <w:rFonts w:ascii="宋体" w:eastAsia="宋体" w:hAnsi="宋体" w:cs="Times New Roman"/>
                <w:color w:val="000000"/>
                <w:szCs w:val="21"/>
                <w:shd w:val="pct10" w:color="auto" w:fill="FFFFFF"/>
              </w:rPr>
            </w:pPr>
            <w:r w:rsidRPr="00AD7E24">
              <w:rPr>
                <w:rFonts w:ascii="宋体" w:eastAsia="宋体" w:hAnsi="宋体" w:cs="Times New Roman"/>
                <w:szCs w:val="21"/>
              </w:rPr>
              <w:t>胡琳</w:t>
            </w:r>
            <w:r w:rsidRPr="00AD7E24">
              <w:rPr>
                <w:rFonts w:ascii="宋体" w:eastAsia="宋体" w:hAnsi="宋体" w:cs="Times New Roman"/>
                <w:color w:val="000000"/>
                <w:szCs w:val="21"/>
                <w:shd w:val="pct10" w:color="auto" w:fill="FFFFFF"/>
              </w:rPr>
              <w:t>2019-M1MMS-1274448</w:t>
            </w:r>
          </w:p>
          <w:p w:rsidR="00863661" w:rsidRPr="00093B5A" w:rsidRDefault="00744EB2" w:rsidP="00744EB2">
            <w:pPr>
              <w:tabs>
                <w:tab w:val="left" w:pos="880"/>
              </w:tabs>
              <w:autoSpaceDE w:val="0"/>
              <w:autoSpaceDN w:val="0"/>
              <w:adjustRightInd w:val="0"/>
              <w:spacing w:before="35" w:line="276" w:lineRule="auto"/>
              <w:ind w:right="161"/>
              <w:rPr>
                <w:rFonts w:asciiTheme="minorEastAsia" w:hAnsiTheme="minorEastAsia" w:cs="宋体"/>
                <w:kern w:val="0"/>
                <w:szCs w:val="21"/>
              </w:rPr>
            </w:pPr>
            <w:r w:rsidRPr="00AD7E24">
              <w:rPr>
                <w:rFonts w:ascii="宋体" w:eastAsia="宋体" w:hAnsi="宋体" w:cs="Times New Roman" w:hint="eastAsia"/>
                <w:color w:val="000000"/>
                <w:szCs w:val="21"/>
              </w:rPr>
              <w:t>ISC[S]0373</w:t>
            </w:r>
          </w:p>
        </w:tc>
        <w:tc>
          <w:tcPr>
            <w:tcW w:w="1701" w:type="dxa"/>
          </w:tcPr>
          <w:p w:rsidR="00863661" w:rsidRPr="00093B5A" w:rsidRDefault="00F51456">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551" w:type="dxa"/>
          </w:tcPr>
          <w:p w:rsidR="00863661" w:rsidRPr="0017517A" w:rsidRDefault="00744EB2" w:rsidP="0017517A">
            <w:pPr>
              <w:tabs>
                <w:tab w:val="center" w:pos="975"/>
              </w:tabs>
              <w:spacing w:line="276" w:lineRule="auto"/>
              <w:rPr>
                <w:rFonts w:ascii="宋体" w:eastAsia="宋体" w:hAnsi="宋体" w:cs="宋体"/>
                <w:szCs w:val="21"/>
              </w:rPr>
            </w:pPr>
            <w:r w:rsidRPr="00744EB2">
              <w:rPr>
                <w:rFonts w:ascii="宋体" w:eastAsia="宋体" w:hAnsi="Times New Roman" w:cs="Times New Roman" w:hint="eastAsia"/>
                <w:szCs w:val="21"/>
              </w:rPr>
              <w:t>行政综合部、品管部、</w:t>
            </w:r>
            <w:r w:rsidRPr="00744EB2">
              <w:rPr>
                <w:rFonts w:ascii="宋体" w:eastAsia="宋体" w:hAnsi="宋体" w:cs="宋体" w:hint="eastAsia"/>
                <w:szCs w:val="21"/>
              </w:rPr>
              <w:t>研发中心</w:t>
            </w:r>
            <w:r>
              <w:rPr>
                <w:rFonts w:ascii="宋体" w:eastAsia="宋体" w:hAnsi="宋体" w:cs="宋体" w:hint="eastAsia"/>
                <w:szCs w:val="21"/>
              </w:rPr>
              <w:t>、</w:t>
            </w:r>
            <w:r w:rsidRPr="00744EB2">
              <w:rPr>
                <w:rFonts w:ascii="宋体" w:eastAsia="宋体" w:hAnsi="Times New Roman" w:cs="Times New Roman" w:hint="eastAsia"/>
                <w:szCs w:val="21"/>
              </w:rPr>
              <w:t>设备部、</w:t>
            </w:r>
            <w:r w:rsidRPr="00744EB2">
              <w:rPr>
                <w:rFonts w:ascii="宋体" w:eastAsia="宋体" w:hAnsi="宋体" w:cs="宋体" w:hint="eastAsia"/>
                <w:szCs w:val="21"/>
              </w:rPr>
              <w:t>生产部、生产车间、制造部</w:t>
            </w:r>
            <w:r>
              <w:rPr>
                <w:rFonts w:ascii="宋体" w:eastAsia="宋体" w:hAnsi="宋体" w:cs="宋体" w:hint="eastAsia"/>
                <w:szCs w:val="21"/>
              </w:rPr>
              <w:t>、</w:t>
            </w:r>
            <w:r w:rsidRPr="00744EB2">
              <w:rPr>
                <w:rFonts w:ascii="宋体" w:eastAsia="宋体" w:hAnsi="宋体" w:cs="宋体" w:hint="eastAsia"/>
                <w:szCs w:val="21"/>
              </w:rPr>
              <w:t>销售部、采购部、</w:t>
            </w:r>
            <w:proofErr w:type="gramStart"/>
            <w:r w:rsidRPr="00744EB2">
              <w:rPr>
                <w:rFonts w:ascii="宋体" w:eastAsia="宋体" w:hAnsi="宋体" w:cs="宋体" w:hint="eastAsia"/>
                <w:szCs w:val="21"/>
              </w:rPr>
              <w:t>企财部</w:t>
            </w:r>
            <w:proofErr w:type="gramEnd"/>
          </w:p>
        </w:tc>
      </w:tr>
    </w:tbl>
    <w:p w:rsidR="00863661" w:rsidRPr="00093B5A" w:rsidRDefault="00F51456">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Default="00F514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F86EF6" w:rsidRPr="00523333" w:rsidRDefault="00F86EF6" w:rsidP="00F86EF6">
      <w:pPr>
        <w:widowControl/>
        <w:spacing w:line="360" w:lineRule="auto"/>
        <w:ind w:firstLineChars="200" w:firstLine="420"/>
        <w:rPr>
          <w:rFonts w:asciiTheme="minorEastAsia" w:hAnsiTheme="minorEastAsia" w:cs="宋体"/>
          <w:bCs/>
          <w:kern w:val="0"/>
          <w:szCs w:val="21"/>
        </w:rPr>
      </w:pPr>
      <w:r w:rsidRPr="00523333">
        <w:rPr>
          <w:rFonts w:asciiTheme="minorEastAsia" w:hAnsiTheme="minorEastAsia" w:cs="宋体" w:hint="eastAsia"/>
          <w:bCs/>
          <w:kern w:val="0"/>
          <w:szCs w:val="21"/>
        </w:rPr>
        <w:t>2020年</w:t>
      </w:r>
      <w:r w:rsidRPr="00523333">
        <w:rPr>
          <w:rFonts w:asciiTheme="minorEastAsia" w:hAnsiTheme="minorEastAsia" w:cs="宋体"/>
          <w:bCs/>
          <w:kern w:val="0"/>
          <w:szCs w:val="21"/>
        </w:rPr>
        <w:t>9</w:t>
      </w:r>
      <w:r w:rsidRPr="00523333">
        <w:rPr>
          <w:rFonts w:asciiTheme="minorEastAsia" w:hAnsiTheme="minorEastAsia" w:cs="宋体" w:hint="eastAsia"/>
          <w:bCs/>
          <w:kern w:val="0"/>
          <w:szCs w:val="21"/>
        </w:rPr>
        <w:t>月至今，公司日常运行中生产经营平稳，企业未有违反法律、法规问题和产品质量问题的投诉或重大质量事故发生。企业营业执照等资质未发生变化。公司一年来重点做了以下工作：</w:t>
      </w:r>
    </w:p>
    <w:p w:rsidR="00F86EF6" w:rsidRPr="00523333" w:rsidRDefault="00F86EF6" w:rsidP="00F86EF6">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1.1、企业一年来测量管理体系运行情况良好。企业的产品质量、测量设备和测量过程持续满足顾客的测量要求；</w:t>
      </w:r>
    </w:p>
    <w:p w:rsidR="00F86EF6" w:rsidRPr="00523333" w:rsidRDefault="00F86EF6" w:rsidP="00F86EF6">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1.2、虽然受疫情影响，2020年企业总产值</w:t>
      </w:r>
      <w:r w:rsidR="00751433" w:rsidRPr="0017517A">
        <w:rPr>
          <w:rFonts w:asciiTheme="minorEastAsia" w:hAnsiTheme="minorEastAsia" w:cs="宋体"/>
          <w:bCs/>
          <w:kern w:val="0"/>
          <w:szCs w:val="21"/>
        </w:rPr>
        <w:t>4.44</w:t>
      </w:r>
      <w:r w:rsidR="00751433" w:rsidRPr="0017517A">
        <w:rPr>
          <w:rFonts w:asciiTheme="minorEastAsia" w:hAnsiTheme="minorEastAsia" w:cs="宋体" w:hint="eastAsia"/>
          <w:bCs/>
          <w:kern w:val="0"/>
          <w:szCs w:val="21"/>
        </w:rPr>
        <w:t>亿</w:t>
      </w:r>
      <w:r w:rsidRPr="0017517A">
        <w:rPr>
          <w:rFonts w:asciiTheme="minorEastAsia" w:hAnsiTheme="minorEastAsia" w:cs="宋体" w:hint="eastAsia"/>
          <w:bCs/>
          <w:kern w:val="0"/>
          <w:szCs w:val="21"/>
        </w:rPr>
        <w:t>元。</w:t>
      </w:r>
      <w:r w:rsidRPr="00523333">
        <w:rPr>
          <w:rFonts w:asciiTheme="minorEastAsia" w:hAnsiTheme="minorEastAsia" w:cs="宋体" w:hint="eastAsia"/>
          <w:bCs/>
          <w:kern w:val="0"/>
          <w:szCs w:val="21"/>
        </w:rPr>
        <w:t>截止审核期间，企业在产品质量、物料交接、能源、安全、现场管理等方面未有顾客投诉、纠纷、处理等状况。</w:t>
      </w:r>
    </w:p>
    <w:p w:rsidR="00F86EF6" w:rsidRPr="00523333" w:rsidRDefault="00F86EF6" w:rsidP="00F86EF6">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2.内部审核和管理评审的情况：</w:t>
      </w:r>
    </w:p>
    <w:p w:rsidR="00F86EF6" w:rsidRPr="00523333" w:rsidRDefault="00F86EF6" w:rsidP="00F86EF6">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2.1内审情况：</w:t>
      </w:r>
    </w:p>
    <w:p w:rsidR="00B20458" w:rsidRDefault="0017517A" w:rsidP="0017517A">
      <w:pPr>
        <w:widowControl/>
        <w:spacing w:line="360" w:lineRule="auto"/>
        <w:ind w:firstLineChars="200" w:firstLine="420"/>
        <w:rPr>
          <w:rFonts w:ascii="宋体" w:eastAsia="宋体" w:hAnsi="宋体" w:cs="Times New Roman"/>
          <w:bCs/>
          <w:szCs w:val="21"/>
        </w:rPr>
      </w:pPr>
      <w:r w:rsidRPr="0017517A">
        <w:rPr>
          <w:rFonts w:ascii="宋体" w:eastAsia="宋体" w:hAnsi="宋体" w:cs="宋体" w:hint="eastAsia"/>
          <w:bCs/>
          <w:szCs w:val="21"/>
        </w:rPr>
        <w:t>公司2021年</w:t>
      </w:r>
      <w:r w:rsidRPr="0017517A">
        <w:rPr>
          <w:rFonts w:ascii="宋体" w:eastAsia="宋体" w:hAnsi="宋体" w:cs="Times New Roman"/>
          <w:szCs w:val="21"/>
        </w:rPr>
        <w:t>9</w:t>
      </w:r>
      <w:r w:rsidRPr="0017517A">
        <w:rPr>
          <w:rFonts w:ascii="宋体" w:eastAsia="宋体" w:hAnsi="宋体" w:cs="Times New Roman" w:hint="eastAsia"/>
          <w:szCs w:val="21"/>
        </w:rPr>
        <w:t>月2</w:t>
      </w:r>
      <w:r w:rsidRPr="0017517A">
        <w:rPr>
          <w:rFonts w:ascii="宋体" w:eastAsia="宋体" w:hAnsi="宋体" w:cs="Times New Roman"/>
          <w:szCs w:val="21"/>
        </w:rPr>
        <w:t>3</w:t>
      </w:r>
      <w:r w:rsidRPr="0017517A">
        <w:rPr>
          <w:rFonts w:ascii="宋体" w:eastAsia="宋体" w:hAnsi="宋体" w:cs="Times New Roman" w:hint="eastAsia"/>
          <w:szCs w:val="21"/>
        </w:rPr>
        <w:t>日</w:t>
      </w:r>
      <w:r w:rsidRPr="0017517A">
        <w:rPr>
          <w:rFonts w:ascii="宋体" w:eastAsia="宋体" w:hAnsi="宋体" w:cs="宋体" w:hint="eastAsia"/>
          <w:bCs/>
          <w:szCs w:val="21"/>
        </w:rPr>
        <w:t>，组织了公司2021年测量管理体系单体系内审。</w:t>
      </w:r>
      <w:proofErr w:type="gramStart"/>
      <w:r w:rsidRPr="0017517A">
        <w:rPr>
          <w:rFonts w:ascii="宋体" w:eastAsia="宋体" w:hAnsi="宋体" w:cs="宋体" w:hint="eastAsia"/>
          <w:bCs/>
          <w:szCs w:val="21"/>
        </w:rPr>
        <w:t>内审由管理</w:t>
      </w:r>
      <w:proofErr w:type="gramEnd"/>
      <w:r w:rsidRPr="0017517A">
        <w:rPr>
          <w:rFonts w:ascii="宋体" w:eastAsia="宋体" w:hAnsi="宋体" w:cs="宋体" w:hint="eastAsia"/>
          <w:bCs/>
          <w:szCs w:val="21"/>
        </w:rPr>
        <w:t>者代表</w:t>
      </w:r>
      <w:r w:rsidRPr="0017517A">
        <w:rPr>
          <w:rFonts w:ascii="宋体" w:eastAsia="宋体" w:hAnsi="宋体" w:cs="宋体" w:hint="eastAsia"/>
          <w:kern w:val="0"/>
          <w:szCs w:val="21"/>
        </w:rPr>
        <w:t>马光绪主持</w:t>
      </w:r>
      <w:r w:rsidRPr="0017517A">
        <w:rPr>
          <w:rFonts w:ascii="宋体" w:eastAsia="宋体" w:hAnsi="宋体" w:cs="宋体" w:hint="eastAsia"/>
          <w:bCs/>
          <w:szCs w:val="21"/>
        </w:rPr>
        <w:t>组织。内部审核发现</w:t>
      </w:r>
      <w:r w:rsidRPr="0017517A">
        <w:rPr>
          <w:rFonts w:ascii="宋体" w:eastAsia="宋体" w:hAnsi="宋体" w:cs="宋体"/>
          <w:bCs/>
          <w:szCs w:val="21"/>
        </w:rPr>
        <w:t>1</w:t>
      </w:r>
      <w:r w:rsidRPr="0017517A">
        <w:rPr>
          <w:rFonts w:ascii="宋体" w:eastAsia="宋体" w:hAnsi="宋体" w:cs="宋体" w:hint="eastAsia"/>
          <w:bCs/>
          <w:szCs w:val="21"/>
        </w:rPr>
        <w:t>个不合格项，2021年</w:t>
      </w:r>
      <w:r w:rsidRPr="0017517A">
        <w:rPr>
          <w:rFonts w:ascii="宋体" w:eastAsia="宋体" w:hAnsi="宋体" w:cs="宋体"/>
          <w:bCs/>
          <w:szCs w:val="21"/>
        </w:rPr>
        <w:t>9</w:t>
      </w:r>
      <w:r w:rsidRPr="0017517A">
        <w:rPr>
          <w:rFonts w:ascii="宋体" w:eastAsia="宋体" w:hAnsi="宋体" w:cs="宋体" w:hint="eastAsia"/>
          <w:bCs/>
          <w:szCs w:val="21"/>
        </w:rPr>
        <w:t>月</w:t>
      </w:r>
      <w:r w:rsidRPr="0017517A">
        <w:rPr>
          <w:rFonts w:ascii="宋体" w:eastAsia="宋体" w:hAnsi="宋体" w:cs="宋体"/>
          <w:bCs/>
          <w:szCs w:val="21"/>
        </w:rPr>
        <w:t>30</w:t>
      </w:r>
      <w:r w:rsidRPr="0017517A">
        <w:rPr>
          <w:rFonts w:ascii="宋体" w:eastAsia="宋体" w:hAnsi="宋体" w:cs="宋体" w:hint="eastAsia"/>
          <w:bCs/>
          <w:szCs w:val="21"/>
        </w:rPr>
        <w:t>日前，整改完成，不符合项已关闭。内审组织井井有条、内审通知、内审计划、内</w:t>
      </w:r>
      <w:proofErr w:type="gramStart"/>
      <w:r w:rsidRPr="0017517A">
        <w:rPr>
          <w:rFonts w:ascii="宋体" w:eastAsia="宋体" w:hAnsi="宋体" w:cs="宋体" w:hint="eastAsia"/>
          <w:bCs/>
          <w:szCs w:val="21"/>
        </w:rPr>
        <w:t>审检查</w:t>
      </w:r>
      <w:proofErr w:type="gramEnd"/>
      <w:r w:rsidRPr="0017517A">
        <w:rPr>
          <w:rFonts w:ascii="宋体" w:eastAsia="宋体" w:hAnsi="宋体" w:cs="宋体" w:hint="eastAsia"/>
          <w:bCs/>
          <w:szCs w:val="21"/>
        </w:rPr>
        <w:t>表、内审报告、整改记录规范。</w:t>
      </w:r>
      <w:r w:rsidRPr="0017517A">
        <w:rPr>
          <w:rFonts w:ascii="宋体" w:eastAsia="宋体" w:hAnsi="宋体" w:cs="Times New Roman" w:hint="eastAsia"/>
          <w:bCs/>
          <w:szCs w:val="21"/>
        </w:rPr>
        <w:t>企业通过内审工作，可以对企业的测量管理体系运行情况及时进行检查和审查，达到了发现问题马上解决的目的，收到了很好的效果。</w:t>
      </w:r>
    </w:p>
    <w:p w:rsidR="00F86EF6" w:rsidRPr="00523333" w:rsidRDefault="00F86EF6" w:rsidP="00B20458">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2.2、管理评审情况：</w:t>
      </w:r>
    </w:p>
    <w:p w:rsidR="0017517A" w:rsidRDefault="0017517A" w:rsidP="0017517A">
      <w:pPr>
        <w:widowControl/>
        <w:spacing w:line="360" w:lineRule="auto"/>
        <w:ind w:firstLineChars="200" w:firstLine="420"/>
        <w:rPr>
          <w:rFonts w:ascii="宋体" w:eastAsia="宋体" w:hAnsi="宋体" w:cs="宋体"/>
          <w:szCs w:val="21"/>
        </w:rPr>
      </w:pPr>
      <w:r w:rsidRPr="0017517A">
        <w:rPr>
          <w:rFonts w:ascii="宋体" w:eastAsia="宋体" w:hAnsi="宋体" w:cs="宋体" w:hint="eastAsia"/>
          <w:bCs/>
          <w:szCs w:val="21"/>
        </w:rPr>
        <w:lastRenderedPageBreak/>
        <w:t>企业</w:t>
      </w:r>
      <w:r w:rsidRPr="0017517A">
        <w:rPr>
          <w:rFonts w:ascii="宋体" w:eastAsia="宋体" w:hAnsi="宋体" w:cs="宋体" w:hint="eastAsia"/>
          <w:szCs w:val="21"/>
        </w:rPr>
        <w:t>于</w:t>
      </w:r>
      <w:r w:rsidRPr="0017517A">
        <w:rPr>
          <w:rFonts w:ascii="宋体" w:eastAsia="宋体" w:hAnsi="宋体" w:cs="宋体"/>
          <w:szCs w:val="21"/>
        </w:rPr>
        <w:t>2021</w:t>
      </w:r>
      <w:r w:rsidRPr="0017517A">
        <w:rPr>
          <w:rFonts w:ascii="宋体" w:eastAsia="宋体" w:hAnsi="宋体" w:cs="宋体" w:hint="eastAsia"/>
          <w:szCs w:val="21"/>
        </w:rPr>
        <w:t>年</w:t>
      </w:r>
      <w:r w:rsidRPr="0017517A">
        <w:rPr>
          <w:rFonts w:ascii="Calibri" w:eastAsia="宋体" w:hAnsi="Calibri" w:cs="Times New Roman" w:hint="eastAsia"/>
          <w:szCs w:val="21"/>
        </w:rPr>
        <w:t>20</w:t>
      </w:r>
      <w:r w:rsidRPr="0017517A">
        <w:rPr>
          <w:rFonts w:ascii="Calibri" w:eastAsia="宋体" w:hAnsi="Calibri" w:cs="Times New Roman"/>
          <w:szCs w:val="21"/>
        </w:rPr>
        <w:t>20</w:t>
      </w:r>
      <w:r w:rsidRPr="0017517A">
        <w:rPr>
          <w:rFonts w:ascii="Calibri" w:eastAsia="宋体" w:hAnsi="Calibri" w:cs="Times New Roman" w:hint="eastAsia"/>
          <w:szCs w:val="21"/>
        </w:rPr>
        <w:t>年</w:t>
      </w:r>
      <w:r w:rsidRPr="0017517A">
        <w:rPr>
          <w:rFonts w:ascii="Calibri" w:eastAsia="宋体" w:hAnsi="Calibri" w:cs="Times New Roman"/>
          <w:szCs w:val="21"/>
        </w:rPr>
        <w:t>10</w:t>
      </w:r>
      <w:r w:rsidRPr="0017517A">
        <w:rPr>
          <w:rFonts w:ascii="Calibri" w:eastAsia="宋体" w:hAnsi="Calibri" w:cs="Times New Roman" w:hint="eastAsia"/>
          <w:szCs w:val="21"/>
        </w:rPr>
        <w:t>月</w:t>
      </w:r>
      <w:r w:rsidRPr="0017517A">
        <w:rPr>
          <w:rFonts w:ascii="Calibri" w:eastAsia="宋体" w:hAnsi="Calibri" w:cs="Times New Roman"/>
          <w:szCs w:val="21"/>
        </w:rPr>
        <w:t>20</w:t>
      </w:r>
      <w:r w:rsidRPr="0017517A">
        <w:rPr>
          <w:rFonts w:ascii="Calibri" w:eastAsia="宋体" w:hAnsi="Calibri" w:cs="Times New Roman" w:hint="eastAsia"/>
          <w:szCs w:val="21"/>
        </w:rPr>
        <w:t>日</w:t>
      </w:r>
      <w:r w:rsidR="00D87324">
        <w:rPr>
          <w:rFonts w:ascii="宋体" w:eastAsia="宋体" w:hAnsi="宋体" w:cs="宋体" w:hint="eastAsia"/>
          <w:szCs w:val="21"/>
        </w:rPr>
        <w:t>，开展了体系管理评审。</w:t>
      </w:r>
      <w:r w:rsidRPr="0017517A">
        <w:rPr>
          <w:rFonts w:ascii="宋体" w:eastAsia="宋体" w:hAnsi="宋体" w:cs="宋体" w:hint="eastAsia"/>
          <w:kern w:val="0"/>
          <w:szCs w:val="21"/>
        </w:rPr>
        <w:t>总经理赵桂芝参加会议，</w:t>
      </w:r>
      <w:r w:rsidRPr="0017517A">
        <w:rPr>
          <w:rFonts w:ascii="宋体" w:eastAsia="宋体" w:hAnsi="宋体" w:cs="宋体" w:hint="eastAsia"/>
          <w:szCs w:val="21"/>
        </w:rPr>
        <w:t>由管理者代表</w:t>
      </w:r>
      <w:r w:rsidRPr="0017517A">
        <w:rPr>
          <w:rFonts w:ascii="宋体" w:eastAsia="宋体" w:hAnsi="宋体" w:cs="宋体" w:hint="eastAsia"/>
          <w:kern w:val="0"/>
          <w:szCs w:val="21"/>
        </w:rPr>
        <w:t>马光绪</w:t>
      </w:r>
      <w:r w:rsidRPr="0017517A">
        <w:rPr>
          <w:rFonts w:ascii="宋体" w:eastAsia="宋体" w:hAnsi="宋体" w:cs="宋体" w:hint="eastAsia"/>
          <w:szCs w:val="21"/>
        </w:rPr>
        <w:t>汇报了体系运行情况。会议肯定了公司测量管理体系的充分性、有效性和适宜性。公司在2021年，将加强对测量管理体系标准进行学习，将体系要求融合到日常的管理当中，优化和改善计量器具的管理工作。会议落实了相关责任部门，制定了相应的整改措施和计划。会议形成了管理评审报告。</w:t>
      </w:r>
    </w:p>
    <w:p w:rsidR="00F86EF6" w:rsidRPr="00523333" w:rsidRDefault="00F86EF6" w:rsidP="004775AE">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3.为持续改进而策划的活动的进展：企业对已识别的关键测量过程《</w:t>
      </w:r>
      <w:r w:rsidR="004775AE">
        <w:rPr>
          <w:rFonts w:ascii="Times New Roman" w:hAnsi="Times New Roman" w:cs="Times New Roman" w:hint="eastAsia"/>
        </w:rPr>
        <w:t>进厂钢材</w:t>
      </w:r>
      <w:r w:rsidR="004775AE">
        <w:rPr>
          <w:rFonts w:ascii="Times New Roman" w:hAnsi="Times New Roman" w:cs="Times New Roman" w:hint="eastAsia"/>
        </w:rPr>
        <w:t>(</w:t>
      </w:r>
      <w:r w:rsidR="004775AE">
        <w:rPr>
          <w:rFonts w:ascii="Times New Roman" w:hAnsi="Times New Roman" w:cs="Times New Roman" w:hint="eastAsia"/>
        </w:rPr>
        <w:t>原材料</w:t>
      </w:r>
      <w:r w:rsidR="004775AE">
        <w:rPr>
          <w:rFonts w:ascii="Times New Roman" w:hAnsi="Times New Roman" w:cs="Times New Roman"/>
        </w:rPr>
        <w:t>)</w:t>
      </w:r>
      <w:r w:rsidR="004775AE">
        <w:rPr>
          <w:rFonts w:ascii="Times New Roman" w:hAnsi="Times New Roman" w:cs="Times New Roman" w:hint="eastAsia"/>
        </w:rPr>
        <w:t>C</w:t>
      </w:r>
      <w:r w:rsidR="004775AE">
        <w:rPr>
          <w:rFonts w:ascii="Times New Roman" w:hAnsi="Times New Roman" w:cs="Times New Roman" w:hint="eastAsia"/>
        </w:rPr>
        <w:t>含量检测</w:t>
      </w:r>
      <w:r w:rsidRPr="00523333">
        <w:rPr>
          <w:rFonts w:asciiTheme="minorEastAsia" w:hAnsiTheme="minorEastAsia" w:cs="宋体" w:hint="eastAsia"/>
          <w:bCs/>
          <w:kern w:val="0"/>
          <w:szCs w:val="21"/>
        </w:rPr>
        <w:t>过程》</w:t>
      </w:r>
      <w:r w:rsidR="00317213">
        <w:rPr>
          <w:rFonts w:asciiTheme="minorEastAsia" w:hAnsiTheme="minorEastAsia" w:cs="宋体" w:hint="eastAsia"/>
          <w:bCs/>
          <w:kern w:val="0"/>
          <w:szCs w:val="21"/>
        </w:rPr>
        <w:t>、</w:t>
      </w:r>
      <w:r w:rsidR="00317213" w:rsidRPr="00523333">
        <w:rPr>
          <w:rFonts w:asciiTheme="minorEastAsia" w:hAnsiTheme="minorEastAsia" w:cs="宋体" w:hint="eastAsia"/>
          <w:bCs/>
          <w:kern w:val="0"/>
          <w:szCs w:val="21"/>
        </w:rPr>
        <w:t>《</w:t>
      </w:r>
      <w:r w:rsidR="00317213">
        <w:rPr>
          <w:rFonts w:asciiTheme="minorEastAsia" w:hAnsiTheme="minorEastAsia" w:cs="宋体" w:hint="eastAsia"/>
          <w:bCs/>
          <w:kern w:val="0"/>
          <w:szCs w:val="21"/>
        </w:rPr>
        <w:t>阀门压力密封性试验测量</w:t>
      </w:r>
      <w:r w:rsidR="00317213" w:rsidRPr="00523333">
        <w:rPr>
          <w:rFonts w:asciiTheme="minorEastAsia" w:hAnsiTheme="minorEastAsia" w:cs="宋体" w:hint="eastAsia"/>
          <w:bCs/>
          <w:kern w:val="0"/>
          <w:szCs w:val="21"/>
        </w:rPr>
        <w:t>过程》</w:t>
      </w:r>
      <w:r w:rsidRPr="00523333">
        <w:rPr>
          <w:rFonts w:asciiTheme="minorEastAsia" w:hAnsiTheme="minorEastAsia" w:cs="宋体" w:hint="eastAsia"/>
          <w:bCs/>
          <w:kern w:val="0"/>
          <w:szCs w:val="21"/>
        </w:rPr>
        <w:t>进行了持续的控制。本年度未有新增关键测量过程。</w:t>
      </w:r>
    </w:p>
    <w:p w:rsidR="00F86EF6" w:rsidRPr="00523333" w:rsidRDefault="00F86EF6" w:rsidP="00F86EF6">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a)、计量要求的导出和验证：查《</w:t>
      </w:r>
      <w:r w:rsidR="00502749">
        <w:rPr>
          <w:rFonts w:ascii="Times New Roman" w:hAnsi="Times New Roman" w:cs="Times New Roman" w:hint="eastAsia"/>
        </w:rPr>
        <w:t>进厂钢材</w:t>
      </w:r>
      <w:r w:rsidR="00502749">
        <w:rPr>
          <w:rFonts w:ascii="Times New Roman" w:hAnsi="Times New Roman" w:cs="Times New Roman" w:hint="eastAsia"/>
        </w:rPr>
        <w:t>(</w:t>
      </w:r>
      <w:r w:rsidR="00502749">
        <w:rPr>
          <w:rFonts w:ascii="Times New Roman" w:hAnsi="Times New Roman" w:cs="Times New Roman" w:hint="eastAsia"/>
        </w:rPr>
        <w:t>原材料</w:t>
      </w:r>
      <w:r w:rsidR="00502749">
        <w:rPr>
          <w:rFonts w:ascii="Times New Roman" w:hAnsi="Times New Roman" w:cs="Times New Roman"/>
        </w:rPr>
        <w:t>)</w:t>
      </w:r>
      <w:r w:rsidR="00502749">
        <w:rPr>
          <w:rFonts w:ascii="Times New Roman" w:hAnsi="Times New Roman" w:cs="Times New Roman" w:hint="eastAsia"/>
        </w:rPr>
        <w:t>C</w:t>
      </w:r>
      <w:r w:rsidR="00502749">
        <w:rPr>
          <w:rFonts w:ascii="Times New Roman" w:hAnsi="Times New Roman" w:cs="Times New Roman" w:hint="eastAsia"/>
        </w:rPr>
        <w:t>含量检测</w:t>
      </w:r>
      <w:r w:rsidRPr="00523333">
        <w:rPr>
          <w:rFonts w:asciiTheme="minorEastAsia" w:hAnsiTheme="minorEastAsia" w:cs="宋体" w:hint="eastAsia"/>
          <w:bCs/>
          <w:kern w:val="0"/>
          <w:szCs w:val="21"/>
        </w:rPr>
        <w:t>测量过程》</w:t>
      </w:r>
      <w:r w:rsidR="00317213" w:rsidRPr="00523333">
        <w:rPr>
          <w:rFonts w:asciiTheme="minorEastAsia" w:hAnsiTheme="minorEastAsia" w:cs="宋体" w:hint="eastAsia"/>
          <w:bCs/>
          <w:kern w:val="0"/>
          <w:szCs w:val="21"/>
        </w:rPr>
        <w:t>《</w:t>
      </w:r>
      <w:r w:rsidR="00317213">
        <w:rPr>
          <w:rFonts w:asciiTheme="minorEastAsia" w:hAnsiTheme="minorEastAsia" w:cs="宋体" w:hint="eastAsia"/>
          <w:bCs/>
          <w:kern w:val="0"/>
          <w:szCs w:val="21"/>
        </w:rPr>
        <w:t>阀门压力密封性试验测量</w:t>
      </w:r>
      <w:r w:rsidR="00317213" w:rsidRPr="00523333">
        <w:rPr>
          <w:rFonts w:asciiTheme="minorEastAsia" w:hAnsiTheme="minorEastAsia" w:cs="宋体" w:hint="eastAsia"/>
          <w:bCs/>
          <w:kern w:val="0"/>
          <w:szCs w:val="21"/>
        </w:rPr>
        <w:t>过程》</w:t>
      </w:r>
      <w:r w:rsidR="00317213">
        <w:rPr>
          <w:rFonts w:asciiTheme="minorEastAsia" w:hAnsiTheme="minorEastAsia" w:cs="宋体" w:hint="eastAsia"/>
          <w:bCs/>
          <w:kern w:val="0"/>
          <w:szCs w:val="21"/>
        </w:rPr>
        <w:t>、</w:t>
      </w:r>
      <w:r w:rsidRPr="00523333">
        <w:rPr>
          <w:rFonts w:asciiTheme="minorEastAsia" w:hAnsiTheme="minorEastAsia" w:cs="宋体" w:hint="eastAsia"/>
          <w:bCs/>
          <w:kern w:val="0"/>
          <w:szCs w:val="21"/>
        </w:rPr>
        <w:t>，计量要求导出方法正确，验证满足测量过程要求。</w:t>
      </w:r>
      <w:proofErr w:type="gramStart"/>
      <w:r w:rsidRPr="00523333">
        <w:rPr>
          <w:rFonts w:asciiTheme="minorEastAsia" w:hAnsiTheme="minorEastAsia" w:cs="宋体" w:hint="eastAsia"/>
          <w:bCs/>
          <w:kern w:val="0"/>
          <w:szCs w:val="21"/>
        </w:rPr>
        <w:t>祥</w:t>
      </w:r>
      <w:proofErr w:type="gramEnd"/>
      <w:r w:rsidRPr="00523333">
        <w:rPr>
          <w:rFonts w:asciiTheme="minorEastAsia" w:hAnsiTheme="minorEastAsia" w:cs="宋体" w:hint="eastAsia"/>
          <w:bCs/>
          <w:kern w:val="0"/>
          <w:szCs w:val="21"/>
        </w:rPr>
        <w:t>见附件《</w:t>
      </w:r>
      <w:r w:rsidR="00ED6DC2">
        <w:rPr>
          <w:rFonts w:ascii="Times New Roman" w:hAnsi="Times New Roman" w:cs="Times New Roman" w:hint="eastAsia"/>
        </w:rPr>
        <w:t>进厂钢材</w:t>
      </w:r>
      <w:r w:rsidR="00ED6DC2">
        <w:rPr>
          <w:rFonts w:ascii="Times New Roman" w:hAnsi="Times New Roman" w:cs="Times New Roman" w:hint="eastAsia"/>
        </w:rPr>
        <w:t>(</w:t>
      </w:r>
      <w:r w:rsidR="00ED6DC2">
        <w:rPr>
          <w:rFonts w:ascii="Times New Roman" w:hAnsi="Times New Roman" w:cs="Times New Roman" w:hint="eastAsia"/>
        </w:rPr>
        <w:t>原材料</w:t>
      </w:r>
      <w:r w:rsidR="00ED6DC2">
        <w:rPr>
          <w:rFonts w:ascii="Times New Roman" w:hAnsi="Times New Roman" w:cs="Times New Roman"/>
        </w:rPr>
        <w:t>)</w:t>
      </w:r>
      <w:r w:rsidR="00ED6DC2">
        <w:rPr>
          <w:rFonts w:ascii="Times New Roman" w:hAnsi="Times New Roman" w:cs="Times New Roman" w:hint="eastAsia"/>
        </w:rPr>
        <w:t>C</w:t>
      </w:r>
      <w:r w:rsidR="00ED6DC2">
        <w:rPr>
          <w:rFonts w:ascii="Times New Roman" w:hAnsi="Times New Roman" w:cs="Times New Roman" w:hint="eastAsia"/>
        </w:rPr>
        <w:t>含量检测</w:t>
      </w:r>
      <w:r w:rsidRPr="00523333">
        <w:rPr>
          <w:rFonts w:asciiTheme="minorEastAsia" w:hAnsiTheme="minorEastAsia" w:cs="宋体" w:hint="eastAsia"/>
          <w:bCs/>
          <w:kern w:val="0"/>
          <w:szCs w:val="21"/>
        </w:rPr>
        <w:t>计量要求导出及验证记录表》</w:t>
      </w:r>
      <w:r w:rsidR="00317213">
        <w:rPr>
          <w:rFonts w:asciiTheme="minorEastAsia" w:hAnsiTheme="minorEastAsia" w:cs="宋体" w:hint="eastAsia"/>
          <w:bCs/>
          <w:kern w:val="0"/>
          <w:szCs w:val="21"/>
        </w:rPr>
        <w:t>、</w:t>
      </w:r>
      <w:r w:rsidR="00317213" w:rsidRPr="00523333">
        <w:rPr>
          <w:rFonts w:asciiTheme="minorEastAsia" w:hAnsiTheme="minorEastAsia" w:cs="宋体" w:hint="eastAsia"/>
          <w:bCs/>
          <w:kern w:val="0"/>
          <w:szCs w:val="21"/>
        </w:rPr>
        <w:t>《</w:t>
      </w:r>
      <w:r w:rsidR="00317213">
        <w:rPr>
          <w:rFonts w:asciiTheme="minorEastAsia" w:hAnsiTheme="minorEastAsia" w:cs="宋体" w:hint="eastAsia"/>
          <w:bCs/>
          <w:kern w:val="0"/>
          <w:szCs w:val="21"/>
        </w:rPr>
        <w:t>阀门压力密封性试验</w:t>
      </w:r>
      <w:r w:rsidR="00317213" w:rsidRPr="00523333">
        <w:rPr>
          <w:rFonts w:asciiTheme="minorEastAsia" w:hAnsiTheme="minorEastAsia" w:cs="宋体" w:hint="eastAsia"/>
          <w:bCs/>
          <w:kern w:val="0"/>
          <w:szCs w:val="21"/>
        </w:rPr>
        <w:t>计量要求导出及验证记录表》</w:t>
      </w:r>
      <w:r w:rsidRPr="00523333">
        <w:rPr>
          <w:rFonts w:asciiTheme="minorEastAsia" w:hAnsiTheme="minorEastAsia" w:cs="宋体" w:hint="eastAsia"/>
          <w:bCs/>
          <w:kern w:val="0"/>
          <w:szCs w:val="21"/>
        </w:rPr>
        <w:t>；</w:t>
      </w:r>
    </w:p>
    <w:p w:rsidR="00F86EF6" w:rsidRPr="00523333" w:rsidRDefault="00F86EF6" w:rsidP="00F86EF6">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b)、测量不确定评定：查</w:t>
      </w:r>
      <w:r w:rsidR="00ED6DC2">
        <w:rPr>
          <w:rFonts w:ascii="Times New Roman" w:hAnsi="Times New Roman" w:cs="Times New Roman" w:hint="eastAsia"/>
        </w:rPr>
        <w:t>进厂钢材</w:t>
      </w:r>
      <w:r w:rsidR="00ED6DC2">
        <w:rPr>
          <w:rFonts w:ascii="Times New Roman" w:hAnsi="Times New Roman" w:cs="Times New Roman" w:hint="eastAsia"/>
        </w:rPr>
        <w:t>(</w:t>
      </w:r>
      <w:r w:rsidR="00ED6DC2">
        <w:rPr>
          <w:rFonts w:ascii="Times New Roman" w:hAnsi="Times New Roman" w:cs="Times New Roman" w:hint="eastAsia"/>
        </w:rPr>
        <w:t>原材料</w:t>
      </w:r>
      <w:r w:rsidR="00ED6DC2">
        <w:rPr>
          <w:rFonts w:ascii="Times New Roman" w:hAnsi="Times New Roman" w:cs="Times New Roman"/>
        </w:rPr>
        <w:t>)</w:t>
      </w:r>
      <w:r w:rsidR="00ED6DC2">
        <w:rPr>
          <w:rFonts w:ascii="Times New Roman" w:hAnsi="Times New Roman" w:cs="Times New Roman" w:hint="eastAsia"/>
        </w:rPr>
        <w:t>C</w:t>
      </w:r>
      <w:r w:rsidR="00ED6DC2">
        <w:rPr>
          <w:rFonts w:ascii="Times New Roman" w:hAnsi="Times New Roman" w:cs="Times New Roman" w:hint="eastAsia"/>
        </w:rPr>
        <w:t>含量检测</w:t>
      </w:r>
      <w:r w:rsidRPr="00523333">
        <w:rPr>
          <w:rFonts w:asciiTheme="minorEastAsia" w:hAnsiTheme="minorEastAsia" w:cs="宋体" w:hint="eastAsia"/>
          <w:bCs/>
          <w:kern w:val="0"/>
          <w:szCs w:val="21"/>
        </w:rPr>
        <w:t>测量过程不确定度评定正确记录，测量不确定评定方法正确。</w:t>
      </w:r>
      <w:proofErr w:type="gramStart"/>
      <w:r w:rsidRPr="00523333">
        <w:rPr>
          <w:rFonts w:asciiTheme="minorEastAsia" w:hAnsiTheme="minorEastAsia" w:cs="宋体" w:hint="eastAsia"/>
          <w:bCs/>
          <w:kern w:val="0"/>
          <w:szCs w:val="21"/>
        </w:rPr>
        <w:t>祥</w:t>
      </w:r>
      <w:proofErr w:type="gramEnd"/>
      <w:r w:rsidRPr="00523333">
        <w:rPr>
          <w:rFonts w:asciiTheme="minorEastAsia" w:hAnsiTheme="minorEastAsia" w:cs="宋体" w:hint="eastAsia"/>
          <w:bCs/>
          <w:kern w:val="0"/>
          <w:szCs w:val="21"/>
        </w:rPr>
        <w:t>见附件《</w:t>
      </w:r>
      <w:r w:rsidR="00ED6DC2">
        <w:rPr>
          <w:rFonts w:ascii="Times New Roman" w:hAnsi="Times New Roman" w:cs="Times New Roman" w:hint="eastAsia"/>
        </w:rPr>
        <w:t>进厂钢材</w:t>
      </w:r>
      <w:r w:rsidR="00ED6DC2">
        <w:rPr>
          <w:rFonts w:ascii="Times New Roman" w:hAnsi="Times New Roman" w:cs="Times New Roman" w:hint="eastAsia"/>
        </w:rPr>
        <w:t>(</w:t>
      </w:r>
      <w:r w:rsidR="00ED6DC2">
        <w:rPr>
          <w:rFonts w:ascii="Times New Roman" w:hAnsi="Times New Roman" w:cs="Times New Roman" w:hint="eastAsia"/>
        </w:rPr>
        <w:t>原材料</w:t>
      </w:r>
      <w:r w:rsidR="00ED6DC2">
        <w:rPr>
          <w:rFonts w:ascii="Times New Roman" w:hAnsi="Times New Roman" w:cs="Times New Roman"/>
        </w:rPr>
        <w:t>)</w:t>
      </w:r>
      <w:r w:rsidR="00ED6DC2">
        <w:rPr>
          <w:rFonts w:ascii="Times New Roman" w:hAnsi="Times New Roman" w:cs="Times New Roman" w:hint="eastAsia"/>
        </w:rPr>
        <w:t>C</w:t>
      </w:r>
      <w:r w:rsidR="00ED6DC2">
        <w:rPr>
          <w:rFonts w:ascii="Times New Roman" w:hAnsi="Times New Roman" w:cs="Times New Roman" w:hint="eastAsia"/>
        </w:rPr>
        <w:t>含量检测</w:t>
      </w:r>
      <w:r w:rsidRPr="00523333">
        <w:rPr>
          <w:rFonts w:asciiTheme="minorEastAsia" w:hAnsiTheme="minorEastAsia" w:cs="宋体" w:hint="eastAsia"/>
          <w:bCs/>
          <w:kern w:val="0"/>
          <w:szCs w:val="21"/>
        </w:rPr>
        <w:t>测量不确定度评定报告》</w:t>
      </w:r>
      <w:r w:rsidR="00247FD7">
        <w:rPr>
          <w:rFonts w:asciiTheme="minorEastAsia" w:hAnsiTheme="minorEastAsia" w:cs="宋体" w:hint="eastAsia"/>
          <w:bCs/>
          <w:kern w:val="0"/>
          <w:szCs w:val="21"/>
        </w:rPr>
        <w:t>。</w:t>
      </w:r>
      <w:r w:rsidR="00247FD7" w:rsidRPr="00523333">
        <w:rPr>
          <w:rFonts w:asciiTheme="minorEastAsia" w:hAnsiTheme="minorEastAsia" w:cs="宋体" w:hint="eastAsia"/>
          <w:bCs/>
          <w:kern w:val="0"/>
          <w:szCs w:val="21"/>
        </w:rPr>
        <w:t>查</w:t>
      </w:r>
      <w:r w:rsidR="00247FD7">
        <w:rPr>
          <w:rFonts w:asciiTheme="minorEastAsia" w:hAnsiTheme="minorEastAsia" w:cs="宋体" w:hint="eastAsia"/>
          <w:bCs/>
          <w:kern w:val="0"/>
          <w:szCs w:val="21"/>
        </w:rPr>
        <w:t>阀门压力密封性试验测量</w:t>
      </w:r>
      <w:r w:rsidR="00247FD7" w:rsidRPr="00523333">
        <w:rPr>
          <w:rFonts w:asciiTheme="minorEastAsia" w:hAnsiTheme="minorEastAsia" w:cs="宋体" w:hint="eastAsia"/>
          <w:bCs/>
          <w:kern w:val="0"/>
          <w:szCs w:val="21"/>
        </w:rPr>
        <w:t>过程不确定度评定正确记录，测量不确定评定方法正确。</w:t>
      </w:r>
      <w:proofErr w:type="gramStart"/>
      <w:r w:rsidR="00247FD7" w:rsidRPr="00523333">
        <w:rPr>
          <w:rFonts w:asciiTheme="minorEastAsia" w:hAnsiTheme="minorEastAsia" w:cs="宋体" w:hint="eastAsia"/>
          <w:bCs/>
          <w:kern w:val="0"/>
          <w:szCs w:val="21"/>
        </w:rPr>
        <w:t>祥</w:t>
      </w:r>
      <w:proofErr w:type="gramEnd"/>
      <w:r w:rsidR="00247FD7" w:rsidRPr="00523333">
        <w:rPr>
          <w:rFonts w:asciiTheme="minorEastAsia" w:hAnsiTheme="minorEastAsia" w:cs="宋体" w:hint="eastAsia"/>
          <w:bCs/>
          <w:kern w:val="0"/>
          <w:szCs w:val="21"/>
        </w:rPr>
        <w:t>见附件《</w:t>
      </w:r>
      <w:r w:rsidR="00247FD7">
        <w:rPr>
          <w:rFonts w:asciiTheme="minorEastAsia" w:hAnsiTheme="minorEastAsia" w:cs="宋体" w:hint="eastAsia"/>
          <w:bCs/>
          <w:kern w:val="0"/>
          <w:szCs w:val="21"/>
        </w:rPr>
        <w:t>阀门压力密封性试验测量</w:t>
      </w:r>
      <w:r w:rsidR="00247FD7" w:rsidRPr="00523333">
        <w:rPr>
          <w:rFonts w:asciiTheme="minorEastAsia" w:hAnsiTheme="minorEastAsia" w:cs="宋体" w:hint="eastAsia"/>
          <w:bCs/>
          <w:kern w:val="0"/>
          <w:szCs w:val="21"/>
        </w:rPr>
        <w:t>不确定度评定报告》；</w:t>
      </w:r>
    </w:p>
    <w:p w:rsidR="00F86EF6" w:rsidRPr="00523333" w:rsidRDefault="00F86EF6" w:rsidP="00F86EF6">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c)、有效性确认：查《</w:t>
      </w:r>
      <w:r w:rsidR="00ED6DC2" w:rsidRPr="00ED6DC2">
        <w:rPr>
          <w:rFonts w:asciiTheme="minorEastAsia" w:hAnsiTheme="minorEastAsia" w:cs="宋体" w:hint="eastAsia"/>
          <w:bCs/>
          <w:kern w:val="0"/>
          <w:szCs w:val="21"/>
        </w:rPr>
        <w:t>进厂钢材(原材料)C含量检测</w:t>
      </w:r>
      <w:r w:rsidRPr="00523333">
        <w:rPr>
          <w:rFonts w:asciiTheme="minorEastAsia" w:hAnsiTheme="minorEastAsia" w:cs="宋体" w:hint="eastAsia"/>
          <w:bCs/>
          <w:kern w:val="0"/>
          <w:szCs w:val="21"/>
        </w:rPr>
        <w:t>测量过程》，采用计量比对进行有效性确认，满足要求。</w:t>
      </w:r>
      <w:proofErr w:type="gramStart"/>
      <w:r w:rsidRPr="00523333">
        <w:rPr>
          <w:rFonts w:asciiTheme="minorEastAsia" w:hAnsiTheme="minorEastAsia" w:cs="宋体" w:hint="eastAsia"/>
          <w:bCs/>
          <w:kern w:val="0"/>
          <w:szCs w:val="21"/>
        </w:rPr>
        <w:t>祥</w:t>
      </w:r>
      <w:proofErr w:type="gramEnd"/>
      <w:r w:rsidRPr="00523333">
        <w:rPr>
          <w:rFonts w:asciiTheme="minorEastAsia" w:hAnsiTheme="minorEastAsia" w:cs="宋体" w:hint="eastAsia"/>
          <w:bCs/>
          <w:kern w:val="0"/>
          <w:szCs w:val="21"/>
        </w:rPr>
        <w:t>见附件《</w:t>
      </w:r>
      <w:r w:rsidR="00ED6DC2">
        <w:rPr>
          <w:rFonts w:ascii="Times New Roman" w:hAnsi="Times New Roman" w:cs="Times New Roman" w:hint="eastAsia"/>
        </w:rPr>
        <w:t>进厂钢材</w:t>
      </w:r>
      <w:r w:rsidR="00ED6DC2">
        <w:rPr>
          <w:rFonts w:ascii="Times New Roman" w:hAnsi="Times New Roman" w:cs="Times New Roman" w:hint="eastAsia"/>
        </w:rPr>
        <w:t>(</w:t>
      </w:r>
      <w:r w:rsidR="00ED6DC2">
        <w:rPr>
          <w:rFonts w:ascii="Times New Roman" w:hAnsi="Times New Roman" w:cs="Times New Roman" w:hint="eastAsia"/>
        </w:rPr>
        <w:t>原材料</w:t>
      </w:r>
      <w:r w:rsidR="00ED6DC2">
        <w:rPr>
          <w:rFonts w:ascii="Times New Roman" w:hAnsi="Times New Roman" w:cs="Times New Roman"/>
        </w:rPr>
        <w:t>)</w:t>
      </w:r>
      <w:r w:rsidR="00ED6DC2">
        <w:rPr>
          <w:rFonts w:ascii="Times New Roman" w:hAnsi="Times New Roman" w:cs="Times New Roman" w:hint="eastAsia"/>
        </w:rPr>
        <w:t>C</w:t>
      </w:r>
      <w:r w:rsidR="00ED6DC2">
        <w:rPr>
          <w:rFonts w:ascii="Times New Roman" w:hAnsi="Times New Roman" w:cs="Times New Roman" w:hint="eastAsia"/>
        </w:rPr>
        <w:t>含量检测</w:t>
      </w:r>
      <w:r w:rsidRPr="00523333">
        <w:rPr>
          <w:rFonts w:asciiTheme="minorEastAsia" w:hAnsiTheme="minorEastAsia" w:cs="宋体" w:hint="eastAsia"/>
          <w:bCs/>
          <w:kern w:val="0"/>
          <w:szCs w:val="21"/>
        </w:rPr>
        <w:t>测量过程有效性确认记录》</w:t>
      </w:r>
      <w:r w:rsidR="00247FD7">
        <w:rPr>
          <w:rFonts w:asciiTheme="minorEastAsia" w:hAnsiTheme="minorEastAsia" w:cs="宋体" w:hint="eastAsia"/>
          <w:bCs/>
          <w:kern w:val="0"/>
          <w:szCs w:val="21"/>
        </w:rPr>
        <w:t>。</w:t>
      </w:r>
      <w:r w:rsidR="00247FD7" w:rsidRPr="00523333">
        <w:rPr>
          <w:rFonts w:asciiTheme="minorEastAsia" w:hAnsiTheme="minorEastAsia" w:cs="宋体" w:hint="eastAsia"/>
          <w:bCs/>
          <w:kern w:val="0"/>
          <w:szCs w:val="21"/>
        </w:rPr>
        <w:t>查《</w:t>
      </w:r>
      <w:r w:rsidR="00247FD7">
        <w:rPr>
          <w:rFonts w:asciiTheme="minorEastAsia" w:hAnsiTheme="minorEastAsia" w:cs="宋体" w:hint="eastAsia"/>
          <w:bCs/>
          <w:kern w:val="0"/>
          <w:szCs w:val="21"/>
        </w:rPr>
        <w:t>阀门压力密封性试验测量</w:t>
      </w:r>
      <w:r w:rsidR="00247FD7" w:rsidRPr="00523333">
        <w:rPr>
          <w:rFonts w:asciiTheme="minorEastAsia" w:hAnsiTheme="minorEastAsia" w:cs="宋体" w:hint="eastAsia"/>
          <w:bCs/>
          <w:kern w:val="0"/>
          <w:szCs w:val="21"/>
        </w:rPr>
        <w:t>过程》，采用计量比对进行有效性确认，满足要求。</w:t>
      </w:r>
      <w:proofErr w:type="gramStart"/>
      <w:r w:rsidR="00247FD7" w:rsidRPr="00523333">
        <w:rPr>
          <w:rFonts w:asciiTheme="minorEastAsia" w:hAnsiTheme="minorEastAsia" w:cs="宋体" w:hint="eastAsia"/>
          <w:bCs/>
          <w:kern w:val="0"/>
          <w:szCs w:val="21"/>
        </w:rPr>
        <w:t>祥</w:t>
      </w:r>
      <w:proofErr w:type="gramEnd"/>
      <w:r w:rsidR="00247FD7" w:rsidRPr="00523333">
        <w:rPr>
          <w:rFonts w:asciiTheme="minorEastAsia" w:hAnsiTheme="minorEastAsia" w:cs="宋体" w:hint="eastAsia"/>
          <w:bCs/>
          <w:kern w:val="0"/>
          <w:szCs w:val="21"/>
        </w:rPr>
        <w:t>见附件《</w:t>
      </w:r>
      <w:r w:rsidR="00DB72A4">
        <w:rPr>
          <w:rFonts w:asciiTheme="minorEastAsia" w:hAnsiTheme="minorEastAsia" w:cs="宋体" w:hint="eastAsia"/>
          <w:bCs/>
          <w:kern w:val="0"/>
          <w:szCs w:val="21"/>
        </w:rPr>
        <w:t>阀门压力密封性试验测</w:t>
      </w:r>
      <w:r w:rsidR="00247FD7" w:rsidRPr="00523333">
        <w:rPr>
          <w:rFonts w:asciiTheme="minorEastAsia" w:hAnsiTheme="minorEastAsia" w:cs="宋体" w:hint="eastAsia"/>
          <w:bCs/>
          <w:kern w:val="0"/>
          <w:szCs w:val="21"/>
        </w:rPr>
        <w:t>测量过程有效性确认记录》；</w:t>
      </w:r>
    </w:p>
    <w:p w:rsidR="00F86EF6" w:rsidRPr="00523333" w:rsidRDefault="00F86EF6" w:rsidP="00F86EF6">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d)、测量过程的控制：查</w:t>
      </w:r>
      <w:r w:rsidR="00ED6DC2">
        <w:rPr>
          <w:rFonts w:asciiTheme="minorEastAsia" w:hAnsiTheme="minorEastAsia" w:cs="宋体" w:hint="eastAsia"/>
          <w:bCs/>
          <w:kern w:val="0"/>
          <w:szCs w:val="21"/>
        </w:rPr>
        <w:t>《</w:t>
      </w:r>
      <w:r w:rsidR="00ED6DC2">
        <w:rPr>
          <w:rFonts w:ascii="Times New Roman" w:hAnsi="Times New Roman" w:cs="Times New Roman" w:hint="eastAsia"/>
        </w:rPr>
        <w:t>进厂钢材</w:t>
      </w:r>
      <w:r w:rsidR="00ED6DC2">
        <w:rPr>
          <w:rFonts w:ascii="Times New Roman" w:hAnsi="Times New Roman" w:cs="Times New Roman" w:hint="eastAsia"/>
        </w:rPr>
        <w:t>(</w:t>
      </w:r>
      <w:r w:rsidR="00ED6DC2">
        <w:rPr>
          <w:rFonts w:ascii="Times New Roman" w:hAnsi="Times New Roman" w:cs="Times New Roman" w:hint="eastAsia"/>
        </w:rPr>
        <w:t>原材料</w:t>
      </w:r>
      <w:r w:rsidR="00ED6DC2">
        <w:rPr>
          <w:rFonts w:ascii="Times New Roman" w:hAnsi="Times New Roman" w:cs="Times New Roman"/>
        </w:rPr>
        <w:t>)</w:t>
      </w:r>
      <w:r w:rsidR="00ED6DC2">
        <w:rPr>
          <w:rFonts w:ascii="Times New Roman" w:hAnsi="Times New Roman" w:cs="Times New Roman" w:hint="eastAsia"/>
        </w:rPr>
        <w:t>C</w:t>
      </w:r>
      <w:r w:rsidR="00ED6DC2">
        <w:rPr>
          <w:rFonts w:ascii="Times New Roman" w:hAnsi="Times New Roman" w:cs="Times New Roman" w:hint="eastAsia"/>
        </w:rPr>
        <w:t>含量检测</w:t>
      </w:r>
      <w:r w:rsidRPr="00523333">
        <w:rPr>
          <w:rFonts w:asciiTheme="minorEastAsia" w:hAnsiTheme="minorEastAsia" w:cs="宋体" w:hint="eastAsia"/>
          <w:bCs/>
          <w:kern w:val="0"/>
          <w:szCs w:val="21"/>
        </w:rPr>
        <w:t>测量过程》，编制了控制规范，对测量人员、测量设备、测量环境进行控制，满足要求</w:t>
      </w:r>
      <w:r w:rsidR="00DB72A4">
        <w:rPr>
          <w:rFonts w:asciiTheme="minorEastAsia" w:hAnsiTheme="minorEastAsia" w:cs="宋体" w:hint="eastAsia"/>
          <w:bCs/>
          <w:kern w:val="0"/>
          <w:szCs w:val="21"/>
        </w:rPr>
        <w:t>。</w:t>
      </w:r>
      <w:r w:rsidR="00DB72A4" w:rsidRPr="00523333">
        <w:rPr>
          <w:rFonts w:asciiTheme="minorEastAsia" w:hAnsiTheme="minorEastAsia" w:cs="宋体" w:hint="eastAsia"/>
          <w:bCs/>
          <w:kern w:val="0"/>
          <w:szCs w:val="21"/>
        </w:rPr>
        <w:t>查</w:t>
      </w:r>
      <w:r w:rsidR="00DB72A4">
        <w:rPr>
          <w:rFonts w:asciiTheme="minorEastAsia" w:hAnsiTheme="minorEastAsia" w:cs="宋体" w:hint="eastAsia"/>
          <w:bCs/>
          <w:kern w:val="0"/>
          <w:szCs w:val="21"/>
        </w:rPr>
        <w:t>《阀门压力密封性试验</w:t>
      </w:r>
      <w:r w:rsidR="00DB72A4" w:rsidRPr="00523333">
        <w:rPr>
          <w:rFonts w:asciiTheme="minorEastAsia" w:hAnsiTheme="minorEastAsia" w:cs="宋体" w:hint="eastAsia"/>
          <w:bCs/>
          <w:kern w:val="0"/>
          <w:szCs w:val="21"/>
        </w:rPr>
        <w:t>测量过程》，编制了控制规范，对测量人员、测量设备、测量环境进行控制，满足要求；</w:t>
      </w:r>
    </w:p>
    <w:p w:rsidR="00F86EF6" w:rsidRPr="00523333" w:rsidRDefault="00F86EF6" w:rsidP="00F86EF6">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e)、测量过程的监视：查《</w:t>
      </w:r>
      <w:r w:rsidR="00ED6DC2">
        <w:rPr>
          <w:rFonts w:ascii="Times New Roman" w:hAnsi="Times New Roman" w:cs="Times New Roman" w:hint="eastAsia"/>
        </w:rPr>
        <w:t>进厂钢材</w:t>
      </w:r>
      <w:r w:rsidR="00ED6DC2">
        <w:rPr>
          <w:rFonts w:ascii="Times New Roman" w:hAnsi="Times New Roman" w:cs="Times New Roman" w:hint="eastAsia"/>
        </w:rPr>
        <w:t>(</w:t>
      </w:r>
      <w:r w:rsidR="00ED6DC2">
        <w:rPr>
          <w:rFonts w:ascii="Times New Roman" w:hAnsi="Times New Roman" w:cs="Times New Roman" w:hint="eastAsia"/>
        </w:rPr>
        <w:t>原材料</w:t>
      </w:r>
      <w:r w:rsidR="00ED6DC2">
        <w:rPr>
          <w:rFonts w:ascii="Times New Roman" w:hAnsi="Times New Roman" w:cs="Times New Roman"/>
        </w:rPr>
        <w:t>)</w:t>
      </w:r>
      <w:r w:rsidR="00ED6DC2">
        <w:rPr>
          <w:rFonts w:ascii="Times New Roman" w:hAnsi="Times New Roman" w:cs="Times New Roman" w:hint="eastAsia"/>
        </w:rPr>
        <w:t>C</w:t>
      </w:r>
      <w:r w:rsidR="00ED6DC2">
        <w:rPr>
          <w:rFonts w:ascii="Times New Roman" w:hAnsi="Times New Roman" w:cs="Times New Roman" w:hint="eastAsia"/>
        </w:rPr>
        <w:t>含量检测</w:t>
      </w:r>
      <w:r w:rsidRPr="00523333">
        <w:rPr>
          <w:rFonts w:asciiTheme="minorEastAsia" w:hAnsiTheme="minorEastAsia" w:cs="宋体" w:hint="eastAsia"/>
          <w:bCs/>
          <w:kern w:val="0"/>
          <w:szCs w:val="21"/>
        </w:rPr>
        <w:t>测量过程》，采用统计技术进行控制和监视测量过程。</w:t>
      </w:r>
      <w:proofErr w:type="gramStart"/>
      <w:r w:rsidRPr="00523333">
        <w:rPr>
          <w:rFonts w:asciiTheme="minorEastAsia" w:hAnsiTheme="minorEastAsia" w:cs="宋体" w:hint="eastAsia"/>
          <w:bCs/>
          <w:kern w:val="0"/>
          <w:szCs w:val="21"/>
        </w:rPr>
        <w:t>祥</w:t>
      </w:r>
      <w:proofErr w:type="gramEnd"/>
      <w:r w:rsidRPr="00523333">
        <w:rPr>
          <w:rFonts w:asciiTheme="minorEastAsia" w:hAnsiTheme="minorEastAsia" w:cs="宋体" w:hint="eastAsia"/>
          <w:bCs/>
          <w:kern w:val="0"/>
          <w:szCs w:val="21"/>
        </w:rPr>
        <w:t>见《</w:t>
      </w:r>
      <w:r w:rsidR="00ED6DC2">
        <w:rPr>
          <w:rFonts w:ascii="Times New Roman" w:hAnsi="Times New Roman" w:cs="Times New Roman" w:hint="eastAsia"/>
        </w:rPr>
        <w:t>进厂钢材</w:t>
      </w:r>
      <w:r w:rsidR="00ED6DC2">
        <w:rPr>
          <w:rFonts w:ascii="Times New Roman" w:hAnsi="Times New Roman" w:cs="Times New Roman" w:hint="eastAsia"/>
        </w:rPr>
        <w:t>(</w:t>
      </w:r>
      <w:r w:rsidR="00ED6DC2">
        <w:rPr>
          <w:rFonts w:ascii="Times New Roman" w:hAnsi="Times New Roman" w:cs="Times New Roman" w:hint="eastAsia"/>
        </w:rPr>
        <w:t>原材料</w:t>
      </w:r>
      <w:r w:rsidR="00ED6DC2">
        <w:rPr>
          <w:rFonts w:ascii="Times New Roman" w:hAnsi="Times New Roman" w:cs="Times New Roman"/>
        </w:rPr>
        <w:t>)</w:t>
      </w:r>
      <w:r w:rsidR="00ED6DC2">
        <w:rPr>
          <w:rFonts w:ascii="Times New Roman" w:hAnsi="Times New Roman" w:cs="Times New Roman" w:hint="eastAsia"/>
        </w:rPr>
        <w:t>C</w:t>
      </w:r>
      <w:r w:rsidR="00ED6DC2">
        <w:rPr>
          <w:rFonts w:ascii="Times New Roman" w:hAnsi="Times New Roman" w:cs="Times New Roman" w:hint="eastAsia"/>
        </w:rPr>
        <w:t>含量检测</w:t>
      </w:r>
      <w:r w:rsidRPr="00523333">
        <w:rPr>
          <w:rFonts w:asciiTheme="minorEastAsia" w:hAnsiTheme="minorEastAsia" w:cs="宋体" w:hint="eastAsia"/>
          <w:bCs/>
          <w:kern w:val="0"/>
          <w:szCs w:val="21"/>
        </w:rPr>
        <w:t>测量过程监视记录》</w:t>
      </w:r>
      <w:r w:rsidR="00DB72A4">
        <w:rPr>
          <w:rFonts w:asciiTheme="minorEastAsia" w:hAnsiTheme="minorEastAsia" w:cs="宋体" w:hint="eastAsia"/>
          <w:bCs/>
          <w:kern w:val="0"/>
          <w:szCs w:val="21"/>
        </w:rPr>
        <w:t>。</w:t>
      </w:r>
      <w:r w:rsidR="00DB72A4" w:rsidRPr="00523333">
        <w:rPr>
          <w:rFonts w:asciiTheme="minorEastAsia" w:hAnsiTheme="minorEastAsia" w:cs="宋体" w:hint="eastAsia"/>
          <w:bCs/>
          <w:kern w:val="0"/>
          <w:szCs w:val="21"/>
        </w:rPr>
        <w:t>查《</w:t>
      </w:r>
      <w:r w:rsidR="00DB72A4">
        <w:rPr>
          <w:rFonts w:asciiTheme="minorEastAsia" w:hAnsiTheme="minorEastAsia" w:cs="宋体" w:hint="eastAsia"/>
          <w:bCs/>
          <w:kern w:val="0"/>
          <w:szCs w:val="21"/>
        </w:rPr>
        <w:t>阀门压力密封性试验</w:t>
      </w:r>
      <w:r w:rsidR="00DB72A4" w:rsidRPr="00523333">
        <w:rPr>
          <w:rFonts w:asciiTheme="minorEastAsia" w:hAnsiTheme="minorEastAsia" w:cs="宋体" w:hint="eastAsia"/>
          <w:bCs/>
          <w:kern w:val="0"/>
          <w:szCs w:val="21"/>
        </w:rPr>
        <w:t>测量过程》，采用统计技术进行控制和监视测量过程。祥见《</w:t>
      </w:r>
      <w:r w:rsidR="00DB72A4">
        <w:rPr>
          <w:rFonts w:asciiTheme="minorEastAsia" w:hAnsiTheme="minorEastAsia" w:cs="宋体" w:hint="eastAsia"/>
          <w:bCs/>
          <w:kern w:val="0"/>
          <w:szCs w:val="21"/>
        </w:rPr>
        <w:t>阀门压力密封性试验</w:t>
      </w:r>
      <w:r w:rsidR="00DB72A4" w:rsidRPr="00523333">
        <w:rPr>
          <w:rFonts w:asciiTheme="minorEastAsia" w:hAnsiTheme="minorEastAsia" w:cs="宋体" w:hint="eastAsia"/>
          <w:bCs/>
          <w:kern w:val="0"/>
          <w:szCs w:val="21"/>
        </w:rPr>
        <w:t>测量</w:t>
      </w:r>
      <w:bookmarkStart w:id="9" w:name="_GoBack"/>
      <w:bookmarkEnd w:id="9"/>
      <w:r w:rsidR="00DB72A4" w:rsidRPr="00523333">
        <w:rPr>
          <w:rFonts w:asciiTheme="minorEastAsia" w:hAnsiTheme="minorEastAsia" w:cs="宋体" w:hint="eastAsia"/>
          <w:bCs/>
          <w:kern w:val="0"/>
          <w:szCs w:val="21"/>
        </w:rPr>
        <w:t>过程监视记录》；</w:t>
      </w:r>
    </w:p>
    <w:p w:rsidR="00F86EF6" w:rsidRPr="00523333" w:rsidRDefault="00F86EF6" w:rsidP="00F86EF6">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f)、测量设备的溯源：公司未建计量标准，使用的</w:t>
      </w:r>
      <w:proofErr w:type="gramStart"/>
      <w:r w:rsidRPr="00523333">
        <w:rPr>
          <w:rFonts w:asciiTheme="minorEastAsia" w:hAnsiTheme="minorEastAsia" w:cs="宋体" w:hint="eastAsia"/>
          <w:bCs/>
          <w:kern w:val="0"/>
          <w:szCs w:val="21"/>
        </w:rPr>
        <w:t>测量设备均委外</w:t>
      </w:r>
      <w:proofErr w:type="gramEnd"/>
      <w:r w:rsidRPr="00523333">
        <w:rPr>
          <w:rFonts w:asciiTheme="minorEastAsia" w:hAnsiTheme="minorEastAsia" w:cs="宋体" w:hint="eastAsia"/>
          <w:bCs/>
          <w:kern w:val="0"/>
          <w:szCs w:val="21"/>
        </w:rPr>
        <w:t>送检到：“</w:t>
      </w:r>
      <w:r w:rsidR="00C92280">
        <w:rPr>
          <w:rFonts w:asciiTheme="minorEastAsia" w:hAnsiTheme="minorEastAsia" w:cs="宋体" w:hint="eastAsia"/>
          <w:bCs/>
          <w:kern w:val="0"/>
          <w:szCs w:val="21"/>
        </w:rPr>
        <w:t>山东中准</w:t>
      </w:r>
      <w:r w:rsidRPr="00523333">
        <w:rPr>
          <w:rFonts w:asciiTheme="minorEastAsia" w:hAnsiTheme="minorEastAsia" w:cs="宋体" w:hint="eastAsia"/>
          <w:bCs/>
          <w:kern w:val="0"/>
          <w:szCs w:val="21"/>
        </w:rPr>
        <w:t>检测</w:t>
      </w:r>
      <w:r w:rsidR="00C92280">
        <w:rPr>
          <w:rFonts w:asciiTheme="minorEastAsia" w:hAnsiTheme="minorEastAsia" w:cs="宋体" w:hint="eastAsia"/>
          <w:bCs/>
          <w:kern w:val="0"/>
          <w:szCs w:val="21"/>
        </w:rPr>
        <w:t>技术</w:t>
      </w:r>
      <w:r w:rsidRPr="00523333">
        <w:rPr>
          <w:rFonts w:asciiTheme="minorEastAsia" w:hAnsiTheme="minorEastAsia" w:cs="宋体" w:hint="eastAsia"/>
          <w:bCs/>
          <w:kern w:val="0"/>
          <w:szCs w:val="21"/>
        </w:rPr>
        <w:t>有限公司（CNAS L</w:t>
      </w:r>
      <w:r w:rsidR="00C92280">
        <w:rPr>
          <w:rFonts w:asciiTheme="minorEastAsia" w:hAnsiTheme="minorEastAsia" w:cs="宋体"/>
          <w:bCs/>
          <w:kern w:val="0"/>
          <w:szCs w:val="21"/>
        </w:rPr>
        <w:t>10994</w:t>
      </w:r>
      <w:r w:rsidRPr="00523333">
        <w:rPr>
          <w:rFonts w:asciiTheme="minorEastAsia" w:hAnsiTheme="minorEastAsia" w:cs="宋体" w:hint="eastAsia"/>
          <w:bCs/>
          <w:kern w:val="0"/>
          <w:szCs w:val="21"/>
        </w:rPr>
        <w:t>）”、</w:t>
      </w:r>
      <w:r w:rsidRPr="00910BE0">
        <w:rPr>
          <w:rFonts w:asciiTheme="minorEastAsia" w:hAnsiTheme="minorEastAsia" w:cs="宋体" w:hint="eastAsia"/>
          <w:bCs/>
          <w:kern w:val="0"/>
          <w:szCs w:val="21"/>
        </w:rPr>
        <w:t>“</w:t>
      </w:r>
      <w:r w:rsidR="00723038" w:rsidRPr="00910BE0">
        <w:rPr>
          <w:rFonts w:asciiTheme="minorEastAsia" w:hAnsiTheme="minorEastAsia" w:cs="宋体" w:hint="eastAsia"/>
          <w:bCs/>
          <w:kern w:val="0"/>
          <w:szCs w:val="21"/>
        </w:rPr>
        <w:t>深圳市汇科计量</w:t>
      </w:r>
      <w:r w:rsidRPr="00910BE0">
        <w:rPr>
          <w:rFonts w:asciiTheme="minorEastAsia" w:hAnsiTheme="minorEastAsia" w:cs="宋体" w:hint="eastAsia"/>
          <w:bCs/>
          <w:kern w:val="0"/>
          <w:szCs w:val="21"/>
        </w:rPr>
        <w:t>检测</w:t>
      </w:r>
      <w:r w:rsidR="00723038" w:rsidRPr="00910BE0">
        <w:rPr>
          <w:rFonts w:asciiTheme="minorEastAsia" w:hAnsiTheme="minorEastAsia" w:cs="宋体" w:hint="eastAsia"/>
          <w:bCs/>
          <w:kern w:val="0"/>
          <w:szCs w:val="21"/>
        </w:rPr>
        <w:t>检测</w:t>
      </w:r>
      <w:r w:rsidRPr="00910BE0">
        <w:rPr>
          <w:rFonts w:asciiTheme="minorEastAsia" w:hAnsiTheme="minorEastAsia" w:cs="宋体" w:hint="eastAsia"/>
          <w:bCs/>
          <w:kern w:val="0"/>
          <w:szCs w:val="21"/>
        </w:rPr>
        <w:t>有限公司（CNAS L</w:t>
      </w:r>
      <w:r w:rsidR="00723038" w:rsidRPr="00910BE0">
        <w:rPr>
          <w:rFonts w:asciiTheme="minorEastAsia" w:hAnsiTheme="minorEastAsia" w:cs="宋体"/>
          <w:bCs/>
          <w:kern w:val="0"/>
          <w:szCs w:val="21"/>
        </w:rPr>
        <w:t>3919</w:t>
      </w:r>
      <w:r w:rsidRPr="00910BE0">
        <w:rPr>
          <w:rFonts w:asciiTheme="minorEastAsia" w:hAnsiTheme="minorEastAsia" w:cs="宋体" w:hint="eastAsia"/>
          <w:bCs/>
          <w:kern w:val="0"/>
          <w:szCs w:val="21"/>
        </w:rPr>
        <w:t>）”</w:t>
      </w:r>
      <w:r w:rsidRPr="00910BE0">
        <w:rPr>
          <w:rFonts w:asciiTheme="minorEastAsia" w:hAnsiTheme="minorEastAsia" w:cs="宋体" w:hint="eastAsia"/>
          <w:bCs/>
          <w:kern w:val="0"/>
          <w:szCs w:val="21"/>
        </w:rPr>
        <w:lastRenderedPageBreak/>
        <w:t>进行校准</w:t>
      </w:r>
      <w:r w:rsidRPr="00523333">
        <w:rPr>
          <w:rFonts w:asciiTheme="minorEastAsia" w:hAnsiTheme="minorEastAsia" w:cs="宋体" w:hint="eastAsia"/>
          <w:bCs/>
          <w:kern w:val="0"/>
          <w:szCs w:val="21"/>
        </w:rPr>
        <w:t>。认可的能力和范围符合企业需求。企业量值溯源符合标准要求。量值均溯源至法定计量机构或社会公用标准。</w:t>
      </w:r>
      <w:proofErr w:type="gramStart"/>
      <w:r w:rsidRPr="00523333">
        <w:rPr>
          <w:rFonts w:asciiTheme="minorEastAsia" w:hAnsiTheme="minorEastAsia" w:cs="宋体" w:hint="eastAsia"/>
          <w:bCs/>
          <w:kern w:val="0"/>
          <w:szCs w:val="21"/>
        </w:rPr>
        <w:t>祥</w:t>
      </w:r>
      <w:proofErr w:type="gramEnd"/>
      <w:r w:rsidRPr="00523333">
        <w:rPr>
          <w:rFonts w:asciiTheme="minorEastAsia" w:hAnsiTheme="minorEastAsia" w:cs="宋体" w:hint="eastAsia"/>
          <w:bCs/>
          <w:kern w:val="0"/>
          <w:szCs w:val="21"/>
        </w:rPr>
        <w:t>见附件《测量设备溯源抽查表》。</w:t>
      </w:r>
    </w:p>
    <w:p w:rsidR="00F86EF6" w:rsidRPr="00523333" w:rsidRDefault="00F86EF6" w:rsidP="00F86EF6">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4.能源管理情况：</w:t>
      </w:r>
    </w:p>
    <w:p w:rsidR="00F86EF6" w:rsidRPr="00D87324" w:rsidRDefault="00F86EF6" w:rsidP="00F86EF6">
      <w:pPr>
        <w:widowControl/>
        <w:spacing w:line="360" w:lineRule="auto"/>
        <w:ind w:firstLineChars="200" w:firstLine="420"/>
        <w:rPr>
          <w:rFonts w:asciiTheme="minorEastAsia" w:hAnsiTheme="minorEastAsia" w:cs="宋体"/>
          <w:bCs/>
          <w:kern w:val="0"/>
          <w:szCs w:val="21"/>
        </w:rPr>
      </w:pPr>
      <w:r w:rsidRPr="00D87324">
        <w:rPr>
          <w:rFonts w:asciiTheme="minorEastAsia" w:hAnsiTheme="minorEastAsia" w:cs="宋体" w:hint="eastAsia"/>
          <w:bCs/>
          <w:kern w:val="0"/>
          <w:szCs w:val="21"/>
        </w:rPr>
        <w:t>公司能源消耗主要为电、天然气；由供水公司配置水表；电力公司配置电能表；燃气公司配置燃气表，2020年</w:t>
      </w:r>
      <w:r w:rsidR="00D87324" w:rsidRPr="00D87324">
        <w:rPr>
          <w:rFonts w:ascii="宋体" w:eastAsia="宋体" w:hAnsi="宋体" w:cs="Times New Roman" w:hint="eastAsia"/>
          <w:szCs w:val="21"/>
        </w:rPr>
        <w:t>企业年能耗 71.905吨标煤,不是重点用能单位。</w:t>
      </w:r>
      <w:r w:rsidRPr="00D87324">
        <w:rPr>
          <w:rFonts w:asciiTheme="minorEastAsia" w:hAnsiTheme="minorEastAsia" w:cs="宋体" w:hint="eastAsia"/>
          <w:bCs/>
          <w:kern w:val="0"/>
          <w:szCs w:val="21"/>
        </w:rPr>
        <w:t>企业能源测量设备配备</w:t>
      </w:r>
      <w:proofErr w:type="gramStart"/>
      <w:r w:rsidRPr="00D87324">
        <w:rPr>
          <w:rFonts w:asciiTheme="minorEastAsia" w:hAnsiTheme="minorEastAsia" w:cs="宋体" w:hint="eastAsia"/>
          <w:bCs/>
          <w:kern w:val="0"/>
          <w:szCs w:val="21"/>
        </w:rPr>
        <w:t>率满足</w:t>
      </w:r>
      <w:proofErr w:type="gramEnd"/>
      <w:r w:rsidRPr="00D87324">
        <w:rPr>
          <w:rFonts w:asciiTheme="minorEastAsia" w:hAnsiTheme="minorEastAsia" w:cs="宋体" w:hint="eastAsia"/>
          <w:bCs/>
          <w:kern w:val="0"/>
          <w:szCs w:val="21"/>
        </w:rPr>
        <w:t>要求。进出厂贸易结算用能设备应配备</w:t>
      </w:r>
      <w:r w:rsidR="00D87324" w:rsidRPr="00D87324">
        <w:rPr>
          <w:rFonts w:asciiTheme="minorEastAsia" w:hAnsiTheme="minorEastAsia" w:cs="宋体"/>
          <w:bCs/>
          <w:kern w:val="0"/>
          <w:szCs w:val="21"/>
        </w:rPr>
        <w:t>6</w:t>
      </w:r>
      <w:r w:rsidRPr="00D87324">
        <w:rPr>
          <w:rFonts w:asciiTheme="minorEastAsia" w:hAnsiTheme="minorEastAsia" w:cs="宋体" w:hint="eastAsia"/>
          <w:bCs/>
          <w:kern w:val="0"/>
          <w:szCs w:val="21"/>
        </w:rPr>
        <w:t>台件，实际配备</w:t>
      </w:r>
      <w:r w:rsidR="00D87324" w:rsidRPr="00D87324">
        <w:rPr>
          <w:rFonts w:asciiTheme="minorEastAsia" w:hAnsiTheme="minorEastAsia" w:cs="宋体"/>
          <w:bCs/>
          <w:kern w:val="0"/>
          <w:szCs w:val="21"/>
        </w:rPr>
        <w:t>6</w:t>
      </w:r>
      <w:r w:rsidRPr="00D87324">
        <w:rPr>
          <w:rFonts w:asciiTheme="minorEastAsia" w:hAnsiTheme="minorEastAsia" w:cs="宋体" w:hint="eastAsia"/>
          <w:bCs/>
          <w:kern w:val="0"/>
          <w:szCs w:val="21"/>
        </w:rPr>
        <w:t>台件</w:t>
      </w:r>
      <w:r w:rsidR="00D87324" w:rsidRPr="00D87324">
        <w:rPr>
          <w:rFonts w:asciiTheme="minorEastAsia" w:hAnsiTheme="minorEastAsia" w:cs="宋体" w:hint="eastAsia"/>
          <w:bCs/>
          <w:kern w:val="0"/>
          <w:szCs w:val="21"/>
        </w:rPr>
        <w:t>；</w:t>
      </w:r>
      <w:r w:rsidR="00D87324" w:rsidRPr="00D87324">
        <w:rPr>
          <w:rFonts w:ascii="Times New Roman" w:eastAsia="宋体" w:hAnsi="Times New Roman" w:cs="Times New Roman" w:hint="eastAsia"/>
          <w:szCs w:val="21"/>
        </w:rPr>
        <w:t>进出次级用能单位应配备</w:t>
      </w:r>
      <w:r w:rsidR="00D87324" w:rsidRPr="00D87324">
        <w:rPr>
          <w:rFonts w:ascii="Times New Roman" w:eastAsia="宋体" w:hAnsi="Times New Roman" w:cs="Times New Roman" w:hint="eastAsia"/>
          <w:szCs w:val="21"/>
        </w:rPr>
        <w:t>49</w:t>
      </w:r>
      <w:r w:rsidR="00D87324" w:rsidRPr="00D87324">
        <w:rPr>
          <w:rFonts w:ascii="Times New Roman" w:eastAsia="宋体" w:hAnsi="Times New Roman" w:cs="Times New Roman" w:hint="eastAsia"/>
          <w:szCs w:val="21"/>
        </w:rPr>
        <w:t>台件，实际配备</w:t>
      </w:r>
      <w:r w:rsidR="00D87324" w:rsidRPr="00D87324">
        <w:rPr>
          <w:rFonts w:ascii="Times New Roman" w:eastAsia="宋体" w:hAnsi="Times New Roman" w:cs="Times New Roman" w:hint="eastAsia"/>
          <w:szCs w:val="21"/>
        </w:rPr>
        <w:t>49</w:t>
      </w:r>
      <w:r w:rsidR="00D87324" w:rsidRPr="00D87324">
        <w:rPr>
          <w:rFonts w:ascii="Times New Roman" w:eastAsia="宋体" w:hAnsi="Times New Roman" w:cs="Times New Roman" w:hint="eastAsia"/>
          <w:szCs w:val="21"/>
        </w:rPr>
        <w:t>台件，</w:t>
      </w:r>
      <w:r w:rsidRPr="00D87324">
        <w:rPr>
          <w:rFonts w:asciiTheme="minorEastAsia" w:hAnsiTheme="minorEastAsia" w:cs="宋体" w:hint="eastAsia"/>
          <w:bCs/>
          <w:kern w:val="0"/>
          <w:szCs w:val="21"/>
        </w:rPr>
        <w:t>配备</w:t>
      </w:r>
      <w:proofErr w:type="gramStart"/>
      <w:r w:rsidRPr="00D87324">
        <w:rPr>
          <w:rFonts w:asciiTheme="minorEastAsia" w:hAnsiTheme="minorEastAsia" w:cs="宋体" w:hint="eastAsia"/>
          <w:bCs/>
          <w:kern w:val="0"/>
          <w:szCs w:val="21"/>
        </w:rPr>
        <w:t>率满足</w:t>
      </w:r>
      <w:proofErr w:type="gramEnd"/>
      <w:r w:rsidRPr="00D87324">
        <w:rPr>
          <w:rFonts w:asciiTheme="minorEastAsia" w:hAnsiTheme="minorEastAsia" w:cs="宋体" w:hint="eastAsia"/>
          <w:bCs/>
          <w:kern w:val="0"/>
          <w:szCs w:val="21"/>
        </w:rPr>
        <w:t>要求</w:t>
      </w:r>
      <w:r w:rsidR="00D87324" w:rsidRPr="00D87324">
        <w:rPr>
          <w:rFonts w:asciiTheme="minorEastAsia" w:hAnsiTheme="minorEastAsia" w:cs="宋体" w:hint="eastAsia"/>
          <w:bCs/>
          <w:kern w:val="0"/>
          <w:szCs w:val="21"/>
        </w:rPr>
        <w:t>。现场抽查测量设备</w:t>
      </w:r>
      <w:r w:rsidRPr="00D87324">
        <w:rPr>
          <w:rFonts w:asciiTheme="minorEastAsia" w:hAnsiTheme="minorEastAsia" w:cs="宋体" w:hint="eastAsia"/>
          <w:bCs/>
          <w:kern w:val="0"/>
          <w:szCs w:val="21"/>
        </w:rPr>
        <w:t>，经过检定/校准，测量设备检定和精度等级满足要求。公司大部分能源计量数据实现了现场和实时数据采集，经现场抽查设备完好率为100%。经过审核确认，能源报表数据与原始记录同步，对重要的能源数据能定期进行监视核查，能源计量管理满足GB17167要求。</w:t>
      </w:r>
    </w:p>
    <w:p w:rsidR="00F86EF6" w:rsidRPr="00D87324" w:rsidRDefault="00F86EF6" w:rsidP="00F86EF6">
      <w:pPr>
        <w:widowControl/>
        <w:spacing w:line="360" w:lineRule="auto"/>
        <w:rPr>
          <w:rFonts w:asciiTheme="minorEastAsia" w:hAnsiTheme="minorEastAsia" w:cs="宋体"/>
          <w:bCs/>
          <w:kern w:val="0"/>
          <w:szCs w:val="21"/>
        </w:rPr>
      </w:pPr>
      <w:r w:rsidRPr="00D87324">
        <w:rPr>
          <w:rFonts w:asciiTheme="minorEastAsia" w:hAnsiTheme="minorEastAsia" w:cs="宋体" w:hint="eastAsia"/>
          <w:bCs/>
          <w:kern w:val="0"/>
          <w:szCs w:val="21"/>
        </w:rPr>
        <w:t>对上一年监督审核时提出的</w:t>
      </w:r>
      <w:proofErr w:type="gramStart"/>
      <w:r w:rsidRPr="00D87324">
        <w:rPr>
          <w:rFonts w:asciiTheme="minorEastAsia" w:hAnsiTheme="minorEastAsia" w:cs="宋体" w:hint="eastAsia"/>
          <w:bCs/>
          <w:kern w:val="0"/>
          <w:szCs w:val="21"/>
        </w:rPr>
        <w:t>的</w:t>
      </w:r>
      <w:proofErr w:type="gramEnd"/>
      <w:r w:rsidRPr="00D87324">
        <w:rPr>
          <w:rFonts w:asciiTheme="minorEastAsia" w:hAnsiTheme="minorEastAsia" w:cs="宋体" w:hint="eastAsia"/>
          <w:bCs/>
          <w:kern w:val="0"/>
          <w:szCs w:val="21"/>
        </w:rPr>
        <w:t>不符合项的纠正措施情况有表述：</w:t>
      </w:r>
    </w:p>
    <w:p w:rsidR="002E599B" w:rsidRDefault="002E599B" w:rsidP="002E599B">
      <w:pPr>
        <w:widowControl/>
        <w:spacing w:line="360" w:lineRule="auto"/>
        <w:ind w:firstLineChars="200" w:firstLine="420"/>
        <w:rPr>
          <w:rFonts w:ascii="宋体" w:eastAsia="宋体" w:hAnsi="宋体" w:cs="宋体"/>
          <w:szCs w:val="21"/>
        </w:rPr>
      </w:pPr>
      <w:r w:rsidRPr="002E599B">
        <w:rPr>
          <w:rFonts w:ascii="宋体" w:eastAsia="宋体" w:hAnsi="宋体" w:cs="宋体" w:hint="eastAsia"/>
          <w:szCs w:val="21"/>
        </w:rPr>
        <w:t>企业对测量管理体系</w:t>
      </w:r>
      <w:r w:rsidRPr="002E599B">
        <w:rPr>
          <w:rFonts w:ascii="宋体" w:eastAsia="宋体" w:hAnsi="宋体" w:cs="宋体" w:hint="eastAsia"/>
          <w:kern w:val="0"/>
          <w:szCs w:val="21"/>
        </w:rPr>
        <w:t>202</w:t>
      </w:r>
      <w:r w:rsidR="00F625DE">
        <w:rPr>
          <w:rFonts w:ascii="宋体" w:eastAsia="宋体" w:hAnsi="宋体" w:cs="宋体"/>
          <w:kern w:val="0"/>
          <w:szCs w:val="21"/>
        </w:rPr>
        <w:t>0</w:t>
      </w:r>
      <w:r w:rsidRPr="002E599B">
        <w:rPr>
          <w:rFonts w:ascii="宋体" w:eastAsia="宋体" w:hAnsi="宋体" w:cs="宋体" w:hint="eastAsia"/>
          <w:kern w:val="0"/>
          <w:szCs w:val="21"/>
        </w:rPr>
        <w:t>年测量管理体系认证审核发现的1个</w:t>
      </w:r>
      <w:r w:rsidRPr="002E599B">
        <w:rPr>
          <w:rFonts w:ascii="宋体" w:eastAsia="宋体" w:hAnsi="宋体" w:cs="宋体" w:hint="eastAsia"/>
          <w:szCs w:val="21"/>
        </w:rPr>
        <w:t>不符合项，已按纠正措施及时整改，经审核组现场审核确认，不符合项整改工作符合标准要求，不符合项已关闭</w:t>
      </w:r>
      <w:r>
        <w:rPr>
          <w:rFonts w:ascii="宋体" w:eastAsia="宋体" w:hAnsi="宋体" w:cs="宋体" w:hint="eastAsia"/>
          <w:szCs w:val="21"/>
        </w:rPr>
        <w:t>.</w:t>
      </w:r>
    </w:p>
    <w:p w:rsidR="00F86EF6" w:rsidRPr="00523333" w:rsidRDefault="00F86EF6" w:rsidP="002E599B">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6．对投诉的处理情况：企业没有顾客的投诉。企业没有违反法律、法规问题和产品质量问题的投诉或重大质量事故发生。</w:t>
      </w:r>
    </w:p>
    <w:p w:rsidR="00F86EF6" w:rsidRPr="00523333" w:rsidRDefault="00F86EF6" w:rsidP="00F86EF6">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7</w:t>
      </w:r>
      <w:r w:rsidRPr="00523333">
        <w:rPr>
          <w:rFonts w:asciiTheme="minorEastAsia" w:hAnsiTheme="minorEastAsia" w:cs="宋体"/>
          <w:bCs/>
          <w:kern w:val="0"/>
          <w:szCs w:val="21"/>
        </w:rPr>
        <w:t xml:space="preserve">. </w:t>
      </w:r>
      <w:r w:rsidRPr="00523333">
        <w:rPr>
          <w:rFonts w:asciiTheme="minorEastAsia" w:hAnsiTheme="minorEastAsia" w:cs="宋体" w:hint="eastAsia"/>
          <w:bCs/>
          <w:kern w:val="0"/>
          <w:szCs w:val="21"/>
        </w:rPr>
        <w:t>测量管理体系在实现获证客户目标方面的有效性及持续的运作控制情况：</w:t>
      </w:r>
    </w:p>
    <w:p w:rsidR="00F86EF6" w:rsidRPr="00523333" w:rsidRDefault="00F86EF6" w:rsidP="00F86EF6">
      <w:pPr>
        <w:widowControl/>
        <w:spacing w:line="360" w:lineRule="auto"/>
        <w:ind w:firstLineChars="200" w:firstLine="420"/>
        <w:rPr>
          <w:rFonts w:asciiTheme="minorEastAsia" w:hAnsiTheme="minorEastAsia" w:cs="宋体"/>
          <w:bCs/>
          <w:kern w:val="0"/>
          <w:szCs w:val="21"/>
        </w:rPr>
      </w:pPr>
      <w:r w:rsidRPr="00523333">
        <w:rPr>
          <w:rFonts w:asciiTheme="minorEastAsia" w:hAnsiTheme="minorEastAsia" w:cs="宋体" w:hint="eastAsia"/>
          <w:bCs/>
          <w:kern w:val="0"/>
          <w:szCs w:val="21"/>
        </w:rPr>
        <w:t>公司制定了</w:t>
      </w:r>
      <w:r w:rsidR="00497F7F">
        <w:rPr>
          <w:rFonts w:asciiTheme="minorEastAsia" w:hAnsiTheme="minorEastAsia" w:cs="宋体"/>
          <w:bCs/>
          <w:kern w:val="0"/>
          <w:szCs w:val="21"/>
        </w:rPr>
        <w:t>5</w:t>
      </w:r>
      <w:r w:rsidRPr="00523333">
        <w:rPr>
          <w:rFonts w:asciiTheme="minorEastAsia" w:hAnsiTheme="minorEastAsia" w:cs="宋体" w:hint="eastAsia"/>
          <w:bCs/>
          <w:kern w:val="0"/>
          <w:szCs w:val="21"/>
        </w:rPr>
        <w:t>项质量目标，对质量目标进行了分解。抽查“2021年公司1</w:t>
      </w:r>
      <w:r w:rsidR="002E599B">
        <w:rPr>
          <w:rFonts w:asciiTheme="minorEastAsia" w:hAnsiTheme="minorEastAsia" w:cs="宋体" w:hint="eastAsia"/>
          <w:bCs/>
          <w:kern w:val="0"/>
          <w:szCs w:val="21"/>
        </w:rPr>
        <w:t>-</w:t>
      </w:r>
      <w:r w:rsidR="00F625DE">
        <w:rPr>
          <w:rFonts w:asciiTheme="minorEastAsia" w:hAnsiTheme="minorEastAsia" w:cs="宋体"/>
          <w:bCs/>
          <w:kern w:val="0"/>
          <w:szCs w:val="21"/>
        </w:rPr>
        <w:t>10</w:t>
      </w:r>
      <w:r w:rsidR="00F625DE">
        <w:rPr>
          <w:rFonts w:asciiTheme="minorEastAsia" w:hAnsiTheme="minorEastAsia" w:cs="宋体" w:hint="eastAsia"/>
          <w:bCs/>
          <w:kern w:val="0"/>
          <w:szCs w:val="21"/>
        </w:rPr>
        <w:t>月份</w:t>
      </w:r>
      <w:r w:rsidRPr="00523333">
        <w:rPr>
          <w:rFonts w:asciiTheme="minorEastAsia" w:hAnsiTheme="minorEastAsia" w:cs="宋体" w:hint="eastAsia"/>
          <w:bCs/>
          <w:kern w:val="0"/>
          <w:szCs w:val="21"/>
        </w:rPr>
        <w:t>测量体系质量目标完成统计表”，按目标、措施，对完成情况进行统计，记录内容齐全，完成情况达到质量目标要求。</w:t>
      </w:r>
    </w:p>
    <w:p w:rsidR="00F86EF6" w:rsidRPr="00523333" w:rsidRDefault="00F86EF6" w:rsidP="00F86EF6">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8．对企业组织任何变更的审核</w:t>
      </w:r>
    </w:p>
    <w:p w:rsidR="00F86EF6" w:rsidRPr="00523333" w:rsidRDefault="00F86EF6" w:rsidP="00F86EF6">
      <w:pPr>
        <w:widowControl/>
        <w:spacing w:line="360" w:lineRule="auto"/>
        <w:ind w:firstLineChars="200" w:firstLine="420"/>
        <w:rPr>
          <w:rFonts w:asciiTheme="minorEastAsia" w:hAnsiTheme="minorEastAsia" w:cs="宋体"/>
          <w:bCs/>
          <w:kern w:val="0"/>
          <w:szCs w:val="21"/>
        </w:rPr>
      </w:pPr>
      <w:r w:rsidRPr="00523333">
        <w:rPr>
          <w:rFonts w:asciiTheme="minorEastAsia" w:hAnsiTheme="minorEastAsia" w:cs="宋体" w:hint="eastAsia"/>
          <w:bCs/>
          <w:kern w:val="0"/>
          <w:szCs w:val="21"/>
        </w:rPr>
        <w:t>企业营业执照和组织机构未发生变化。</w:t>
      </w:r>
    </w:p>
    <w:p w:rsidR="00F86EF6" w:rsidRPr="00523333" w:rsidRDefault="00F86EF6" w:rsidP="00F86EF6">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9</w:t>
      </w:r>
      <w:r w:rsidRPr="00523333">
        <w:rPr>
          <w:rFonts w:asciiTheme="minorEastAsia" w:hAnsiTheme="minorEastAsia" w:cs="宋体"/>
          <w:bCs/>
          <w:kern w:val="0"/>
          <w:szCs w:val="21"/>
        </w:rPr>
        <w:t>.</w:t>
      </w:r>
      <w:r>
        <w:rPr>
          <w:rFonts w:asciiTheme="minorEastAsia" w:hAnsiTheme="minorEastAsia" w:cs="宋体"/>
          <w:bCs/>
          <w:kern w:val="0"/>
          <w:szCs w:val="21"/>
        </w:rPr>
        <w:t xml:space="preserve"> </w:t>
      </w:r>
      <w:r w:rsidRPr="00523333">
        <w:rPr>
          <w:rFonts w:asciiTheme="minorEastAsia" w:hAnsiTheme="minorEastAsia" w:cs="宋体" w:hint="eastAsia"/>
          <w:bCs/>
          <w:kern w:val="0"/>
          <w:szCs w:val="21"/>
        </w:rPr>
        <w:t>标志的使用和（或）任何其他对认证资格引用的情况：</w:t>
      </w:r>
    </w:p>
    <w:p w:rsidR="00F86EF6" w:rsidRPr="00523333" w:rsidRDefault="00F86EF6" w:rsidP="00F86EF6">
      <w:pPr>
        <w:widowControl/>
        <w:spacing w:line="360" w:lineRule="auto"/>
        <w:ind w:firstLineChars="200" w:firstLine="420"/>
        <w:rPr>
          <w:rFonts w:asciiTheme="minorEastAsia" w:hAnsiTheme="minorEastAsia" w:cs="宋体"/>
          <w:bCs/>
          <w:kern w:val="0"/>
          <w:szCs w:val="21"/>
        </w:rPr>
      </w:pPr>
      <w:r w:rsidRPr="00523333">
        <w:rPr>
          <w:rFonts w:asciiTheme="minorEastAsia" w:hAnsiTheme="minorEastAsia" w:cs="宋体" w:hint="eastAsia"/>
          <w:bCs/>
          <w:kern w:val="0"/>
          <w:szCs w:val="21"/>
        </w:rPr>
        <w:t>公司</w:t>
      </w:r>
      <w:proofErr w:type="gramStart"/>
      <w:r w:rsidRPr="00523333">
        <w:rPr>
          <w:rFonts w:asciiTheme="minorEastAsia" w:hAnsiTheme="minorEastAsia" w:cs="宋体" w:hint="eastAsia"/>
          <w:bCs/>
          <w:kern w:val="0"/>
          <w:szCs w:val="21"/>
        </w:rPr>
        <w:t>对标志</w:t>
      </w:r>
      <w:proofErr w:type="gramEnd"/>
      <w:r w:rsidRPr="00523333">
        <w:rPr>
          <w:rFonts w:asciiTheme="minorEastAsia" w:hAnsiTheme="minorEastAsia" w:cs="宋体" w:hint="eastAsia"/>
          <w:bCs/>
          <w:kern w:val="0"/>
          <w:szCs w:val="21"/>
        </w:rPr>
        <w:t>的使用，符合相关标准和规定。公司测量管理体系认证证书用于：</w:t>
      </w:r>
    </w:p>
    <w:p w:rsidR="00F86EF6" w:rsidRPr="00523333" w:rsidRDefault="00F86EF6" w:rsidP="00F86EF6">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（1）、开发国内和海外市场企业形象广告宣传；</w:t>
      </w:r>
    </w:p>
    <w:p w:rsidR="00F86EF6" w:rsidRPr="00523333" w:rsidRDefault="00F86EF6" w:rsidP="00F86EF6">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（2）、用于企业产品招投标加分。</w:t>
      </w:r>
    </w:p>
    <w:p w:rsidR="00F86EF6" w:rsidRPr="00523333" w:rsidRDefault="00F86EF6" w:rsidP="00F86EF6">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10、本年度监督审核，没有提出不符合项。</w:t>
      </w:r>
    </w:p>
    <w:p w:rsidR="00F86EF6" w:rsidRPr="00523333" w:rsidRDefault="00F86EF6" w:rsidP="00F86EF6">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三、监督审核结论意见(</w:t>
      </w:r>
      <w:proofErr w:type="gramStart"/>
      <w:r w:rsidRPr="00523333">
        <w:rPr>
          <w:rFonts w:asciiTheme="minorEastAsia" w:hAnsiTheme="minorEastAsia" w:cs="宋体" w:hint="eastAsia"/>
          <w:bCs/>
          <w:kern w:val="0"/>
          <w:szCs w:val="21"/>
        </w:rPr>
        <w:t>含需要</w:t>
      </w:r>
      <w:proofErr w:type="gramEnd"/>
      <w:r w:rsidRPr="00523333">
        <w:rPr>
          <w:rFonts w:asciiTheme="minorEastAsia" w:hAnsiTheme="minorEastAsia" w:cs="宋体" w:hint="eastAsia"/>
          <w:bCs/>
          <w:kern w:val="0"/>
          <w:szCs w:val="21"/>
        </w:rPr>
        <w:t>说明的事项):</w:t>
      </w:r>
    </w:p>
    <w:p w:rsidR="00F86EF6" w:rsidRPr="00523333" w:rsidRDefault="00F86EF6" w:rsidP="00F86EF6">
      <w:pPr>
        <w:widowControl/>
        <w:spacing w:line="360" w:lineRule="auto"/>
        <w:ind w:firstLineChars="200" w:firstLine="420"/>
        <w:rPr>
          <w:rFonts w:asciiTheme="minorEastAsia" w:hAnsiTheme="minorEastAsia" w:cs="宋体"/>
          <w:bCs/>
          <w:kern w:val="0"/>
          <w:szCs w:val="21"/>
        </w:rPr>
      </w:pPr>
      <w:r w:rsidRPr="00523333">
        <w:rPr>
          <w:rFonts w:asciiTheme="minorEastAsia" w:hAnsiTheme="minorEastAsia" w:cs="宋体" w:hint="eastAsia"/>
          <w:bCs/>
          <w:kern w:val="0"/>
          <w:szCs w:val="21"/>
        </w:rPr>
        <w:t>通过2021年</w:t>
      </w:r>
      <w:r w:rsidR="00F50391">
        <w:rPr>
          <w:rFonts w:asciiTheme="minorEastAsia" w:hAnsiTheme="minorEastAsia" w:cs="宋体"/>
          <w:bCs/>
          <w:kern w:val="0"/>
          <w:szCs w:val="21"/>
        </w:rPr>
        <w:t>11</w:t>
      </w:r>
      <w:r w:rsidRPr="00523333">
        <w:rPr>
          <w:rFonts w:asciiTheme="minorEastAsia" w:hAnsiTheme="minorEastAsia" w:cs="宋体" w:hint="eastAsia"/>
          <w:bCs/>
          <w:kern w:val="0"/>
          <w:szCs w:val="21"/>
        </w:rPr>
        <w:t>月</w:t>
      </w:r>
      <w:r w:rsidR="00F50391">
        <w:rPr>
          <w:rFonts w:asciiTheme="minorEastAsia" w:hAnsiTheme="minorEastAsia" w:cs="宋体"/>
          <w:bCs/>
          <w:kern w:val="0"/>
          <w:szCs w:val="21"/>
        </w:rPr>
        <w:t>4</w:t>
      </w:r>
      <w:r w:rsidRPr="00523333">
        <w:rPr>
          <w:rFonts w:asciiTheme="minorEastAsia" w:hAnsiTheme="minorEastAsia" w:cs="宋体" w:hint="eastAsia"/>
          <w:bCs/>
          <w:kern w:val="0"/>
          <w:szCs w:val="21"/>
        </w:rPr>
        <w:t>日-</w:t>
      </w:r>
      <w:r w:rsidR="00F50391">
        <w:rPr>
          <w:rFonts w:asciiTheme="minorEastAsia" w:hAnsiTheme="minorEastAsia" w:cs="宋体"/>
          <w:bCs/>
          <w:kern w:val="0"/>
          <w:szCs w:val="21"/>
        </w:rPr>
        <w:t>5</w:t>
      </w:r>
      <w:r w:rsidRPr="00523333">
        <w:rPr>
          <w:rFonts w:asciiTheme="minorEastAsia" w:hAnsiTheme="minorEastAsia" w:cs="宋体" w:hint="eastAsia"/>
          <w:bCs/>
          <w:kern w:val="0"/>
          <w:szCs w:val="21"/>
        </w:rPr>
        <w:t>日，对</w:t>
      </w:r>
      <w:r w:rsidR="00161C13" w:rsidRPr="00093B5A">
        <w:rPr>
          <w:rFonts w:asciiTheme="minorEastAsia" w:hAnsiTheme="minorEastAsia" w:cs="宋体"/>
          <w:kern w:val="0"/>
          <w:szCs w:val="21"/>
        </w:rPr>
        <w:t>济南迈克阀门科技有限公司</w:t>
      </w:r>
      <w:r w:rsidRPr="00523333">
        <w:rPr>
          <w:rFonts w:asciiTheme="minorEastAsia" w:hAnsiTheme="minorEastAsia" w:cs="宋体" w:hint="eastAsia"/>
          <w:bCs/>
          <w:kern w:val="0"/>
          <w:szCs w:val="21"/>
        </w:rPr>
        <w:t>的监督审核.验证了公司在过去的一年内测量管理体系运作情况。公司领导重视体系运行和管理，体系文件得到有效实</w:t>
      </w:r>
      <w:r w:rsidRPr="00523333">
        <w:rPr>
          <w:rFonts w:asciiTheme="minorEastAsia" w:hAnsiTheme="minorEastAsia" w:cs="宋体" w:hint="eastAsia"/>
          <w:bCs/>
          <w:kern w:val="0"/>
          <w:szCs w:val="21"/>
        </w:rPr>
        <w:lastRenderedPageBreak/>
        <w:t>施，企业管理规范；过程受控、监视方法正确有效，重要测量人员能力受控，测量设备、测量环境、测量软件、测量记录及外部供方管理等各项工作上了一个新的台阶。综上所述，审核组认为</w:t>
      </w:r>
      <w:r w:rsidR="00161C13" w:rsidRPr="00093B5A">
        <w:rPr>
          <w:rFonts w:asciiTheme="minorEastAsia" w:hAnsiTheme="minorEastAsia" w:cs="宋体"/>
          <w:kern w:val="0"/>
          <w:szCs w:val="21"/>
        </w:rPr>
        <w:t>济南迈克阀门科技有限公司</w:t>
      </w:r>
      <w:r w:rsidRPr="00523333">
        <w:rPr>
          <w:rFonts w:asciiTheme="minorEastAsia" w:hAnsiTheme="minorEastAsia" w:cs="宋体" w:hint="eastAsia"/>
          <w:bCs/>
          <w:kern w:val="0"/>
          <w:szCs w:val="21"/>
        </w:rPr>
        <w:t>的测量管理体系，符合GB/T 19022-2003标准要求，对体系运行具有持续的有效性、符合</w:t>
      </w:r>
      <w:proofErr w:type="gramStart"/>
      <w:r w:rsidRPr="00523333">
        <w:rPr>
          <w:rFonts w:asciiTheme="minorEastAsia" w:hAnsiTheme="minorEastAsia" w:cs="宋体" w:hint="eastAsia"/>
          <w:bCs/>
          <w:kern w:val="0"/>
          <w:szCs w:val="21"/>
        </w:rPr>
        <w:t>性予以</w:t>
      </w:r>
      <w:proofErr w:type="gramEnd"/>
      <w:r w:rsidRPr="00523333">
        <w:rPr>
          <w:rFonts w:asciiTheme="minorEastAsia" w:hAnsiTheme="minorEastAsia" w:cs="宋体" w:hint="eastAsia"/>
          <w:bCs/>
          <w:kern w:val="0"/>
          <w:szCs w:val="21"/>
        </w:rPr>
        <w:t>肯定。建议报请北京国标联合认证有限公司批准通过监督审核。</w:t>
      </w:r>
    </w:p>
    <w:p w:rsidR="00F86EF6" w:rsidRPr="00523333" w:rsidRDefault="00F86EF6" w:rsidP="00F86EF6">
      <w:pPr>
        <w:widowControl/>
        <w:spacing w:line="360" w:lineRule="auto"/>
        <w:rPr>
          <w:rFonts w:asciiTheme="minorEastAsia" w:hAnsiTheme="minorEastAsia" w:cs="宋体"/>
          <w:bCs/>
          <w:kern w:val="0"/>
          <w:szCs w:val="21"/>
        </w:rPr>
      </w:pPr>
      <w:r w:rsidRPr="00523333">
        <w:rPr>
          <w:rFonts w:asciiTheme="minorEastAsia" w:hAnsiTheme="minorEastAsia" w:cs="宋体"/>
          <w:bCs/>
          <w:kern w:val="0"/>
          <w:szCs w:val="21"/>
        </w:rPr>
        <w:t>审核组组长（签字）：</w:t>
      </w:r>
      <w:r w:rsidR="009A09BD">
        <w:rPr>
          <w:rFonts w:asciiTheme="minorEastAsia" w:hAnsiTheme="minorEastAsia" w:cs="宋体" w:hint="eastAsia"/>
          <w:bCs/>
          <w:kern w:val="0"/>
          <w:szCs w:val="21"/>
        </w:rPr>
        <w:t xml:space="preserve"> </w:t>
      </w:r>
      <w:r w:rsidRPr="00523333">
        <w:rPr>
          <w:rFonts w:asciiTheme="minorEastAsia" w:hAnsiTheme="minorEastAsia" w:cs="宋体" w:hint="eastAsia"/>
          <w:bCs/>
          <w:kern w:val="0"/>
          <w:szCs w:val="21"/>
        </w:rPr>
        <w:t xml:space="preserve">  </w:t>
      </w:r>
      <w:r w:rsidRPr="00523333">
        <w:rPr>
          <w:rFonts w:asciiTheme="minorEastAsia" w:hAnsiTheme="minorEastAsia" w:cs="宋体" w:hint="eastAsia"/>
          <w:bCs/>
          <w:noProof/>
          <w:kern w:val="0"/>
          <w:szCs w:val="21"/>
        </w:rPr>
        <w:drawing>
          <wp:inline distT="0" distB="0" distL="114300" distR="114300" wp14:anchorId="135C1AEC" wp14:editId="4F818D40">
            <wp:extent cx="957049" cy="485775"/>
            <wp:effectExtent l="0" t="0" r="0" b="0"/>
            <wp:docPr id="1" name="图片 1" descr="4658391119c83255d310ebd57248e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658391119c83255d310ebd57248e31"/>
                    <pic:cNvPicPr>
                      <a:picLocks noChangeAspect="1"/>
                    </pic:cNvPicPr>
                  </pic:nvPicPr>
                  <pic:blipFill>
                    <a:blip r:embed="rId9"/>
                    <a:stretch>
                      <a:fillRect/>
                    </a:stretch>
                  </pic:blipFill>
                  <pic:spPr>
                    <a:xfrm>
                      <a:off x="0" y="0"/>
                      <a:ext cx="964743" cy="489680"/>
                    </a:xfrm>
                    <a:prstGeom prst="rect">
                      <a:avLst/>
                    </a:prstGeom>
                  </pic:spPr>
                </pic:pic>
              </a:graphicData>
            </a:graphic>
          </wp:inline>
        </w:drawing>
      </w:r>
      <w:r w:rsidRPr="00523333">
        <w:rPr>
          <w:rFonts w:asciiTheme="minorEastAsia" w:hAnsiTheme="minorEastAsia" w:cs="宋体" w:hint="eastAsia"/>
          <w:bCs/>
          <w:kern w:val="0"/>
          <w:szCs w:val="21"/>
        </w:rPr>
        <w:t xml:space="preserve">    </w:t>
      </w:r>
      <w:r w:rsidRPr="00523333">
        <w:rPr>
          <w:rFonts w:asciiTheme="minorEastAsia" w:hAnsiTheme="minorEastAsia" w:cs="宋体"/>
          <w:bCs/>
          <w:kern w:val="0"/>
          <w:szCs w:val="21"/>
        </w:rPr>
        <w:t>日</w:t>
      </w:r>
      <w:r w:rsidRPr="00523333">
        <w:rPr>
          <w:rFonts w:asciiTheme="minorEastAsia" w:hAnsiTheme="minorEastAsia" w:cs="宋体" w:hint="eastAsia"/>
          <w:bCs/>
          <w:kern w:val="0"/>
          <w:szCs w:val="21"/>
        </w:rPr>
        <w:t xml:space="preserve"> </w:t>
      </w:r>
      <w:r w:rsidRPr="00523333">
        <w:rPr>
          <w:rFonts w:asciiTheme="minorEastAsia" w:hAnsiTheme="minorEastAsia" w:cs="宋体"/>
          <w:bCs/>
          <w:kern w:val="0"/>
          <w:szCs w:val="21"/>
        </w:rPr>
        <w:t>期：</w:t>
      </w:r>
      <w:r w:rsidRPr="00523333">
        <w:rPr>
          <w:rFonts w:asciiTheme="minorEastAsia" w:hAnsiTheme="minorEastAsia" w:cs="宋体" w:hint="eastAsia"/>
          <w:bCs/>
          <w:kern w:val="0"/>
          <w:szCs w:val="21"/>
        </w:rPr>
        <w:t>2021、</w:t>
      </w:r>
      <w:r w:rsidR="00977329">
        <w:rPr>
          <w:rFonts w:asciiTheme="minorEastAsia" w:hAnsiTheme="minorEastAsia" w:cs="宋体"/>
          <w:bCs/>
          <w:kern w:val="0"/>
          <w:szCs w:val="21"/>
        </w:rPr>
        <w:t>11</w:t>
      </w:r>
      <w:r w:rsidRPr="00523333">
        <w:rPr>
          <w:rFonts w:asciiTheme="minorEastAsia" w:hAnsiTheme="minorEastAsia" w:cs="宋体" w:hint="eastAsia"/>
          <w:bCs/>
          <w:kern w:val="0"/>
          <w:szCs w:val="21"/>
        </w:rPr>
        <w:t>、</w:t>
      </w:r>
      <w:r w:rsidR="00161C13">
        <w:rPr>
          <w:rFonts w:asciiTheme="minorEastAsia" w:hAnsiTheme="minorEastAsia" w:cs="宋体"/>
          <w:bCs/>
          <w:kern w:val="0"/>
          <w:szCs w:val="21"/>
        </w:rPr>
        <w:t>05</w:t>
      </w:r>
    </w:p>
    <w:p w:rsidR="00F86EF6" w:rsidRPr="00523333" w:rsidRDefault="00F86EF6" w:rsidP="00F86EF6">
      <w:pPr>
        <w:widowControl/>
        <w:spacing w:line="360" w:lineRule="auto"/>
        <w:rPr>
          <w:rFonts w:asciiTheme="minorEastAsia" w:hAnsiTheme="minorEastAsia" w:cs="宋体"/>
          <w:bCs/>
          <w:kern w:val="0"/>
          <w:szCs w:val="21"/>
        </w:rPr>
      </w:pPr>
    </w:p>
    <w:p w:rsidR="00F86EF6" w:rsidRPr="00523333" w:rsidRDefault="00F86EF6" w:rsidP="00F86EF6">
      <w:pPr>
        <w:widowControl/>
        <w:spacing w:line="360" w:lineRule="auto"/>
        <w:rPr>
          <w:rFonts w:asciiTheme="minorEastAsia" w:hAnsiTheme="minorEastAsia" w:cs="宋体"/>
          <w:bCs/>
          <w:kern w:val="0"/>
          <w:szCs w:val="21"/>
        </w:rPr>
      </w:pPr>
      <w:r w:rsidRPr="00523333">
        <w:rPr>
          <w:rFonts w:asciiTheme="minorEastAsia" w:hAnsiTheme="minorEastAsia" w:cs="宋体"/>
          <w:bCs/>
          <w:kern w:val="0"/>
          <w:szCs w:val="21"/>
        </w:rPr>
        <w:t>审核</w:t>
      </w:r>
      <w:r w:rsidRPr="00523333">
        <w:rPr>
          <w:rFonts w:asciiTheme="minorEastAsia" w:hAnsiTheme="minorEastAsia" w:cs="宋体" w:hint="eastAsia"/>
          <w:bCs/>
          <w:kern w:val="0"/>
          <w:szCs w:val="21"/>
        </w:rPr>
        <w:t>组成员(</w:t>
      </w:r>
      <w:r w:rsidRPr="00523333">
        <w:rPr>
          <w:rFonts w:asciiTheme="minorEastAsia" w:hAnsiTheme="minorEastAsia" w:cs="宋体"/>
          <w:bCs/>
          <w:kern w:val="0"/>
          <w:szCs w:val="21"/>
        </w:rPr>
        <w:t>签字</w:t>
      </w:r>
      <w:r w:rsidRPr="00523333">
        <w:rPr>
          <w:rFonts w:asciiTheme="minorEastAsia" w:hAnsiTheme="minorEastAsia" w:cs="宋体" w:hint="eastAsia"/>
          <w:bCs/>
          <w:kern w:val="0"/>
          <w:szCs w:val="21"/>
        </w:rPr>
        <w:t>)</w:t>
      </w:r>
      <w:r w:rsidRPr="00523333">
        <w:rPr>
          <w:rFonts w:asciiTheme="minorEastAsia" w:hAnsiTheme="minorEastAsia" w:cs="宋体"/>
          <w:bCs/>
          <w:kern w:val="0"/>
          <w:szCs w:val="21"/>
        </w:rPr>
        <w:t>：</w:t>
      </w:r>
      <w:r w:rsidR="004169E1" w:rsidRPr="004169E1">
        <w:rPr>
          <w:rFonts w:ascii="宋体" w:eastAsia="宋体" w:hAnsi="宋体" w:cs="宋体" w:hint="eastAsia"/>
          <w:noProof/>
          <w:kern w:val="0"/>
          <w:szCs w:val="21"/>
        </w:rPr>
        <w:drawing>
          <wp:inline distT="0" distB="0" distL="0" distR="0">
            <wp:extent cx="942975" cy="400050"/>
            <wp:effectExtent l="0" t="0" r="0" b="0"/>
            <wp:docPr id="5" name="图片 5" descr="微信图片_20210129163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微信图片_202101291631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2975" cy="400050"/>
                    </a:xfrm>
                    <a:prstGeom prst="rect">
                      <a:avLst/>
                    </a:prstGeom>
                    <a:noFill/>
                    <a:ln>
                      <a:noFill/>
                    </a:ln>
                    <a:effectLst/>
                  </pic:spPr>
                </pic:pic>
              </a:graphicData>
            </a:graphic>
          </wp:inline>
        </w:drawing>
      </w:r>
      <w:r w:rsidR="004169E1">
        <w:rPr>
          <w:rFonts w:asciiTheme="minorEastAsia" w:hAnsiTheme="minorEastAsia" w:cs="宋体" w:hint="eastAsia"/>
          <w:bCs/>
          <w:kern w:val="0"/>
          <w:szCs w:val="21"/>
        </w:rPr>
        <w:t xml:space="preserve">   </w:t>
      </w:r>
      <w:r w:rsidR="004169E1" w:rsidRPr="004169E1">
        <w:rPr>
          <w:rFonts w:ascii="宋体" w:eastAsia="宋体" w:hAnsi="宋体" w:cs="宋体" w:hint="eastAsia"/>
          <w:noProof/>
          <w:kern w:val="0"/>
          <w:szCs w:val="21"/>
        </w:rPr>
        <w:drawing>
          <wp:inline distT="0" distB="0" distL="0" distR="0">
            <wp:extent cx="857250" cy="333375"/>
            <wp:effectExtent l="0" t="0" r="0" b="0"/>
            <wp:docPr id="4" name="图片 4" descr="微信图片_20210129163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微信图片_2021012916320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0" cy="333375"/>
                    </a:xfrm>
                    <a:prstGeom prst="rect">
                      <a:avLst/>
                    </a:prstGeom>
                    <a:noFill/>
                    <a:ln>
                      <a:noFill/>
                    </a:ln>
                    <a:effectLst/>
                  </pic:spPr>
                </pic:pic>
              </a:graphicData>
            </a:graphic>
          </wp:inline>
        </w:drawing>
      </w:r>
      <w:r w:rsidRPr="00523333">
        <w:rPr>
          <w:rFonts w:asciiTheme="minorEastAsia" w:hAnsiTheme="minorEastAsia" w:cs="宋体" w:hint="eastAsia"/>
          <w:bCs/>
          <w:kern w:val="0"/>
          <w:szCs w:val="21"/>
        </w:rPr>
        <w:t xml:space="preserve">  </w:t>
      </w:r>
      <w:r w:rsidRPr="00523333">
        <w:rPr>
          <w:rFonts w:asciiTheme="minorEastAsia" w:hAnsiTheme="minorEastAsia" w:cs="宋体"/>
          <w:bCs/>
          <w:kern w:val="0"/>
          <w:szCs w:val="21"/>
        </w:rPr>
        <w:t>日</w:t>
      </w:r>
      <w:r w:rsidRPr="00523333">
        <w:rPr>
          <w:rFonts w:asciiTheme="minorEastAsia" w:hAnsiTheme="minorEastAsia" w:cs="宋体" w:hint="eastAsia"/>
          <w:bCs/>
          <w:kern w:val="0"/>
          <w:szCs w:val="21"/>
        </w:rPr>
        <w:t xml:space="preserve"> </w:t>
      </w:r>
      <w:r w:rsidRPr="00523333">
        <w:rPr>
          <w:rFonts w:asciiTheme="minorEastAsia" w:hAnsiTheme="minorEastAsia" w:cs="宋体"/>
          <w:bCs/>
          <w:kern w:val="0"/>
          <w:szCs w:val="21"/>
        </w:rPr>
        <w:t>期：</w:t>
      </w:r>
      <w:r w:rsidRPr="00523333">
        <w:rPr>
          <w:rFonts w:asciiTheme="minorEastAsia" w:hAnsiTheme="minorEastAsia" w:cs="宋体" w:hint="eastAsia"/>
          <w:bCs/>
          <w:kern w:val="0"/>
          <w:szCs w:val="21"/>
        </w:rPr>
        <w:t>2021、</w:t>
      </w:r>
      <w:r w:rsidR="00977329">
        <w:rPr>
          <w:rFonts w:asciiTheme="minorEastAsia" w:hAnsiTheme="minorEastAsia" w:cs="宋体"/>
          <w:bCs/>
          <w:kern w:val="0"/>
          <w:szCs w:val="21"/>
        </w:rPr>
        <w:t>11</w:t>
      </w:r>
      <w:r w:rsidRPr="00523333">
        <w:rPr>
          <w:rFonts w:asciiTheme="minorEastAsia" w:hAnsiTheme="minorEastAsia" w:cs="宋体" w:hint="eastAsia"/>
          <w:bCs/>
          <w:kern w:val="0"/>
          <w:szCs w:val="21"/>
        </w:rPr>
        <w:t>、</w:t>
      </w:r>
      <w:r w:rsidR="006D090E">
        <w:rPr>
          <w:rFonts w:asciiTheme="minorEastAsia" w:hAnsiTheme="minorEastAsia" w:cs="宋体"/>
          <w:bCs/>
          <w:kern w:val="0"/>
          <w:szCs w:val="21"/>
        </w:rPr>
        <w:t>5</w:t>
      </w:r>
    </w:p>
    <w:p w:rsidR="00F86EF6" w:rsidRPr="00523333" w:rsidRDefault="00F86EF6" w:rsidP="00F86EF6">
      <w:pPr>
        <w:widowControl/>
        <w:spacing w:line="360" w:lineRule="auto"/>
        <w:rPr>
          <w:rFonts w:asciiTheme="minorEastAsia" w:hAnsiTheme="minorEastAsia" w:cs="宋体"/>
          <w:bCs/>
          <w:kern w:val="0"/>
          <w:szCs w:val="21"/>
        </w:rPr>
      </w:pPr>
    </w:p>
    <w:p w:rsidR="00F86EF6" w:rsidRPr="00523333" w:rsidRDefault="00F86EF6" w:rsidP="00F86EF6">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北京国标联合认证有限公司(盖章)                       日 期：</w:t>
      </w:r>
    </w:p>
    <w:p w:rsidR="00F86EF6" w:rsidRPr="00523333" w:rsidRDefault="00F86EF6" w:rsidP="00F86EF6">
      <w:pPr>
        <w:widowControl/>
        <w:spacing w:line="360" w:lineRule="auto"/>
        <w:rPr>
          <w:rFonts w:asciiTheme="minorEastAsia" w:hAnsiTheme="minorEastAsia" w:cs="宋体"/>
          <w:bCs/>
          <w:kern w:val="0"/>
          <w:szCs w:val="21"/>
        </w:rPr>
      </w:pPr>
    </w:p>
    <w:p w:rsidR="00863661" w:rsidRPr="00F86EF6" w:rsidRDefault="008C3E94" w:rsidP="00F86EF6">
      <w:pPr>
        <w:rPr>
          <w:rFonts w:ascii="宋体" w:eastAsia="宋体" w:hAnsi="宋体" w:cs="宋体"/>
          <w:kern w:val="0"/>
          <w:szCs w:val="28"/>
        </w:rPr>
      </w:pPr>
    </w:p>
    <w:sectPr w:rsidR="00863661" w:rsidRPr="00F86EF6" w:rsidSect="00863661">
      <w:headerReference w:type="default" r:id="rId12"/>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E94" w:rsidRDefault="008C3E94">
      <w:r>
        <w:separator/>
      </w:r>
    </w:p>
  </w:endnote>
  <w:endnote w:type="continuationSeparator" w:id="0">
    <w:p w:rsidR="008C3E94" w:rsidRDefault="008C3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E94" w:rsidRDefault="008C3E94">
      <w:r>
        <w:separator/>
      </w:r>
    </w:p>
  </w:footnote>
  <w:footnote w:type="continuationSeparator" w:id="0">
    <w:p w:rsidR="008C3E94" w:rsidRDefault="008C3E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661" w:rsidRDefault="00F51456">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8C3E94"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w:txbxContent>
              <w:p w:rsidR="00863661" w:rsidRDefault="00F51456">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F51456">
      <w:rPr>
        <w:rStyle w:val="CharChar1"/>
        <w:rFonts w:ascii="Times New Roman" w:hAnsi="Times New Roman" w:cs="Times New Roman" w:hint="default"/>
        <w:szCs w:val="21"/>
      </w:rPr>
      <w:t>北京国标联合认证有限公司</w:t>
    </w:r>
  </w:p>
  <w:p w:rsidR="00863661" w:rsidRDefault="00F51456" w:rsidP="00CB61F2">
    <w:pPr>
      <w:pStyle w:val="a5"/>
      <w:pBdr>
        <w:bottom w:val="nil"/>
      </w:pBdr>
      <w:spacing w:line="320" w:lineRule="exact"/>
      <w:ind w:firstLineChars="147" w:firstLine="246"/>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rsidR="00863661" w:rsidRDefault="008C3E94">
    <w:pPr>
      <w:rPr>
        <w:sz w:val="18"/>
        <w:szCs w:val="18"/>
      </w:rPr>
    </w:pPr>
    <w:r>
      <w:rPr>
        <w:sz w:val="18"/>
      </w:rPr>
      <w:pict>
        <v:line id="直线 3" o:spid="_x0000_s3074" style="position:absolute;left:0;text-align:left;z-index:251658752" from="-23.7pt,2.35pt" to="436.9pt,3.05pt"/>
      </w:pict>
    </w:r>
    <w:bookmarkEnd w:id="10"/>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A4041"/>
    <w:rsid w:val="00161C13"/>
    <w:rsid w:val="0017517A"/>
    <w:rsid w:val="001B045B"/>
    <w:rsid w:val="00230A7A"/>
    <w:rsid w:val="00247FD7"/>
    <w:rsid w:val="002A3701"/>
    <w:rsid w:val="002E599B"/>
    <w:rsid w:val="00317213"/>
    <w:rsid w:val="00390F45"/>
    <w:rsid w:val="003D3949"/>
    <w:rsid w:val="004169E1"/>
    <w:rsid w:val="004775AE"/>
    <w:rsid w:val="00482D36"/>
    <w:rsid w:val="00497F7F"/>
    <w:rsid w:val="004D077D"/>
    <w:rsid w:val="004E5F11"/>
    <w:rsid w:val="00502749"/>
    <w:rsid w:val="00512873"/>
    <w:rsid w:val="0054282D"/>
    <w:rsid w:val="005F531A"/>
    <w:rsid w:val="006C31E9"/>
    <w:rsid w:val="006D090E"/>
    <w:rsid w:val="006E4839"/>
    <w:rsid w:val="00723038"/>
    <w:rsid w:val="00744EB2"/>
    <w:rsid w:val="00751433"/>
    <w:rsid w:val="00783BD8"/>
    <w:rsid w:val="007B14E4"/>
    <w:rsid w:val="008C3E94"/>
    <w:rsid w:val="00910BE0"/>
    <w:rsid w:val="00941879"/>
    <w:rsid w:val="00977329"/>
    <w:rsid w:val="009A09BD"/>
    <w:rsid w:val="009A4041"/>
    <w:rsid w:val="00B20458"/>
    <w:rsid w:val="00B514B8"/>
    <w:rsid w:val="00C92280"/>
    <w:rsid w:val="00D346A3"/>
    <w:rsid w:val="00D44750"/>
    <w:rsid w:val="00D87324"/>
    <w:rsid w:val="00DB72A4"/>
    <w:rsid w:val="00DD052C"/>
    <w:rsid w:val="00E91A20"/>
    <w:rsid w:val="00EA7B5F"/>
    <w:rsid w:val="00ED6DC2"/>
    <w:rsid w:val="00F50391"/>
    <w:rsid w:val="00F51456"/>
    <w:rsid w:val="00F625DE"/>
    <w:rsid w:val="00F86E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6C883F1E"/>
  <w15:docId w15:val="{7B5C9EB5-CDF6-4BA0-A874-5CE9B548B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472</Words>
  <Characters>2691</Characters>
  <Application>Microsoft Office Word</Application>
  <DocSecurity>0</DocSecurity>
  <Lines>22</Lines>
  <Paragraphs>6</Paragraphs>
  <ScaleCrop>false</ScaleCrop>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LENOVO</cp:lastModifiedBy>
  <cp:revision>102</cp:revision>
  <cp:lastPrinted>2017-09-01T06:24:00Z</cp:lastPrinted>
  <dcterms:created xsi:type="dcterms:W3CDTF">2015-10-10T03:59:00Z</dcterms:created>
  <dcterms:modified xsi:type="dcterms:W3CDTF">2021-11-11T11:17:00Z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