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宣城市宝冠金属制品有限责任公司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HACCP/□EnMS/□其他 管理体系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宣城市宝冠金属制品有限责任公司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4D3B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2021-11-17T08:11:18Z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