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1109-2021-QEO 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五矿盐湖有限公司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Q:,E:,O:,EnMS:</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91632800698518572T</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rPr>
              <w:t>■ GB/T 23331-2020 idt ISO 50001:2018标准；</w:t>
            </w:r>
          </w:p>
          <w:p>
            <w:pPr>
              <w:snapToGrid w:val="0"/>
              <w:spacing w:line="0" w:lineRule="atLeast"/>
              <w:jc w:val="left"/>
              <w:rPr>
                <w:sz w:val="22"/>
                <w:szCs w:val="22"/>
              </w:rPr>
            </w:pPr>
            <w:r>
              <w:rPr>
                <w:rFonts w:hint="eastAsia"/>
                <w:sz w:val="22"/>
                <w:szCs w:val="22"/>
              </w:rPr>
              <w:t>■</w:t>
            </w:r>
            <w:r>
              <w:rPr>
                <w:rFonts w:hint="eastAsia"/>
                <w:sz w:val="22"/>
                <w:szCs w:val="22"/>
                <w:lang w:val="en-US" w:eastAsia="zh-CN"/>
              </w:rPr>
              <w:t xml:space="preserve"> </w:t>
            </w:r>
            <w:r>
              <w:rPr>
                <w:rFonts w:hint="eastAsia" w:eastAsia="宋体"/>
                <w:sz w:val="22"/>
                <w:szCs w:val="22"/>
                <w:lang w:val="en-US" w:eastAsia="zh-CN"/>
              </w:rPr>
              <w:t>RB/T114-2014能源管理体系 纯碱、焦化、橡胶制品、制药等化工企业认证要求</w:t>
            </w:r>
            <w:r>
              <w:rPr>
                <w:rFonts w:hint="eastAsia" w:eastAsia="宋体"/>
                <w:sz w:val="22"/>
                <w:szCs w:val="22"/>
              </w:rPr>
              <w:t xml:space="preserve">  </w:t>
            </w:r>
            <w:r>
              <w:rPr>
                <w:rFonts w:hint="eastAsia"/>
                <w:sz w:val="22"/>
                <w:szCs w:val="22"/>
              </w:rPr>
              <w:t xml:space="preserve">               </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Q:600,E:600,O:600,EnMS:600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3" w:name="组织名称Add1"/>
            <w:r>
              <w:rPr>
                <w:rFonts w:hint="eastAsia"/>
                <w:sz w:val="22"/>
                <w:szCs w:val="22"/>
              </w:rPr>
              <w:t>五矿盐湖有限公司</w:t>
            </w:r>
            <w:bookmarkEnd w:id="13"/>
          </w:p>
        </w:tc>
        <w:tc>
          <w:tcPr>
            <w:tcW w:w="5013" w:type="dxa"/>
            <w:gridSpan w:val="4"/>
            <w:vMerge w:val="restart"/>
          </w:tcPr>
          <w:p>
            <w:pPr>
              <w:snapToGrid w:val="0"/>
              <w:spacing w:line="0" w:lineRule="atLeast"/>
              <w:jc w:val="left"/>
              <w:rPr>
                <w:sz w:val="22"/>
                <w:szCs w:val="22"/>
              </w:rPr>
            </w:pPr>
            <w:bookmarkStart w:id="14" w:name="审核范围"/>
            <w:r>
              <w:rPr>
                <w:sz w:val="22"/>
                <w:szCs w:val="22"/>
              </w:rPr>
              <w:t>Q：碳酸锂、氯化钾的生产</w:t>
            </w:r>
          </w:p>
          <w:p>
            <w:pPr>
              <w:snapToGrid w:val="0"/>
              <w:spacing w:line="0" w:lineRule="atLeast"/>
              <w:jc w:val="left"/>
              <w:rPr>
                <w:sz w:val="22"/>
                <w:szCs w:val="22"/>
              </w:rPr>
            </w:pPr>
            <w:r>
              <w:rPr>
                <w:sz w:val="22"/>
                <w:szCs w:val="22"/>
              </w:rPr>
              <w:t>E：碳酸锂、氯化钾的生产所涉及场所的相关环境管理活动</w:t>
            </w:r>
          </w:p>
          <w:p>
            <w:pPr>
              <w:snapToGrid w:val="0"/>
              <w:spacing w:line="0" w:lineRule="atLeast"/>
              <w:jc w:val="left"/>
              <w:rPr>
                <w:sz w:val="22"/>
                <w:szCs w:val="22"/>
              </w:rPr>
            </w:pPr>
            <w:r>
              <w:rPr>
                <w:sz w:val="22"/>
                <w:szCs w:val="22"/>
              </w:rPr>
              <w:t>O：碳酸锂、氯化钾的生产所涉及场所的相关职业健康安全管理活动</w:t>
            </w:r>
          </w:p>
          <w:p>
            <w:pPr>
              <w:snapToGrid w:val="0"/>
              <w:spacing w:line="0" w:lineRule="atLeast"/>
              <w:jc w:val="left"/>
              <w:rPr>
                <w:sz w:val="22"/>
                <w:szCs w:val="22"/>
              </w:rPr>
            </w:pPr>
            <w:r>
              <w:rPr>
                <w:sz w:val="22"/>
                <w:szCs w:val="22"/>
              </w:rPr>
              <w:t>EnMS：碳酸锂、氯化钾的生产所涉及的相关能源管理活动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青海省茫崖行委花土沟镇一里坪地区（国道315K1004里</w:t>
            </w:r>
            <w:bookmarkStart w:id="19" w:name="_GoBack"/>
            <w:bookmarkEnd w:id="19"/>
            <w:r>
              <w:rPr>
                <w:rFonts w:hint="eastAsia"/>
                <w:sz w:val="22"/>
                <w:szCs w:val="22"/>
                <w:lang w:val="en-GB"/>
              </w:rPr>
              <w:t>程碑南50米）</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widowControl/>
              <w:jc w:val="left"/>
              <w:rPr>
                <w:rFonts w:ascii="宋体" w:hAnsi="宋体" w:cs="宋体"/>
                <w:color w:val="000000"/>
                <w:kern w:val="0"/>
                <w:sz w:val="21"/>
                <w:szCs w:val="21"/>
              </w:rPr>
            </w:pPr>
            <w:r>
              <w:rPr>
                <w:rFonts w:ascii="宋体" w:hAnsi="宋体" w:cs="宋体"/>
                <w:color w:val="000000"/>
                <w:kern w:val="0"/>
                <w:sz w:val="21"/>
                <w:szCs w:val="21"/>
              </w:rPr>
              <w:t>生产地址：青海省茫崖行委花土沟镇一里坪地区（国道315K1004里程碑南50米）/</w:t>
            </w:r>
          </w:p>
          <w:p>
            <w:pPr>
              <w:snapToGrid w:val="0"/>
              <w:spacing w:line="0" w:lineRule="atLeast"/>
              <w:jc w:val="left"/>
              <w:rPr>
                <w:sz w:val="22"/>
                <w:szCs w:val="22"/>
              </w:rPr>
            </w:pPr>
            <w:r>
              <w:rPr>
                <w:rFonts w:ascii="宋体" w:hAnsi="宋体" w:cs="宋体"/>
                <w:color w:val="000000"/>
                <w:kern w:val="0"/>
                <w:sz w:val="21"/>
                <w:szCs w:val="21"/>
              </w:rPr>
              <w:t xml:space="preserve"> 经营地址：青海省西宁市城西区五矿云金贸B座十楼</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sz w:val="21"/>
                <w:lang w:val="en-US" w:eastAsia="zh-CN"/>
              </w:rPr>
              <w:drawing>
                <wp:anchor distT="0" distB="0" distL="114300" distR="114300" simplePos="0" relativeHeight="251660288" behindDoc="0" locked="0" layoutInCell="1" allowOverlap="1">
                  <wp:simplePos x="0" y="0"/>
                  <wp:positionH relativeFrom="column">
                    <wp:posOffset>202565</wp:posOffset>
                  </wp:positionH>
                  <wp:positionV relativeFrom="paragraph">
                    <wp:posOffset>189230</wp:posOffset>
                  </wp:positionV>
                  <wp:extent cx="640715" cy="300990"/>
                  <wp:effectExtent l="0" t="0" r="6985" b="3810"/>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5"/>
                          <a:stretch>
                            <a:fillRect/>
                          </a:stretch>
                        </pic:blipFill>
                        <pic:spPr>
                          <a:xfrm>
                            <a:off x="0" y="0"/>
                            <a:ext cx="640715" cy="30099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16" w:name="组织名称Add2"/>
      <w:r>
        <w:rPr>
          <w:rFonts w:hint="eastAsia"/>
          <w:b/>
          <w:color w:val="000000" w:themeColor="text1"/>
          <w:sz w:val="22"/>
          <w:szCs w:val="22"/>
        </w:rPr>
        <w:t>五矿盐湖有限公司</w:t>
      </w:r>
      <w:bookmarkEnd w:id="16"/>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17" w:name="证书编号Add1"/>
      <w:r>
        <w:rPr>
          <w:b/>
          <w:color w:val="000000" w:themeColor="text1"/>
          <w:sz w:val="22"/>
          <w:szCs w:val="22"/>
        </w:rPr>
        <w:t>Q:,E:,O:,EnMS:</w:t>
      </w:r>
      <w:bookmarkEnd w:id="17"/>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18" w:name="生产地址"/>
      <w:r>
        <w:rPr>
          <w:b/>
          <w:color w:val="000000" w:themeColor="text1"/>
          <w:sz w:val="22"/>
          <w:szCs w:val="22"/>
        </w:rPr>
        <w:t xml:space="preserve">生产地址：青海省茫崖行委花土沟镇一里坪地区（国道315K1004里程碑南50米）/ </w:t>
      </w:r>
    </w:p>
    <w:p>
      <w:pPr>
        <w:pStyle w:val="2"/>
        <w:spacing w:line="400" w:lineRule="exact"/>
        <w:ind w:firstLine="1546" w:firstLineChars="700"/>
        <w:rPr>
          <w:b/>
          <w:color w:val="000000" w:themeColor="text1"/>
          <w:sz w:val="22"/>
          <w:szCs w:val="22"/>
        </w:rPr>
      </w:pPr>
      <w:r>
        <w:rPr>
          <w:b/>
          <w:color w:val="000000" w:themeColor="text1"/>
          <w:sz w:val="22"/>
          <w:szCs w:val="22"/>
        </w:rPr>
        <w:t>经营地址：青海省西宁市城西区五矿云金贸B座十楼</w:t>
      </w:r>
      <w:bookmarkEnd w:id="18"/>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eastAsia="宋体"/>
          <w:b/>
          <w:color w:val="000000" w:themeColor="text1"/>
          <w:sz w:val="22"/>
          <w:szCs w:val="22"/>
          <w:lang w:val="en-US" w:eastAsia="zh-CN"/>
        </w:rPr>
        <w:t>RB/T114-2014能源管理体系 纯碱、焦化、橡胶制品、制药等化工企业认证要求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05</w:t>
            </w:r>
            <w:r>
              <w:rPr>
                <w:rFonts w:hint="eastAsia"/>
                <w:sz w:val="20"/>
                <w:szCs w:val="22"/>
              </w:rPr>
              <w:t>月</w:t>
            </w:r>
          </w:p>
          <w:p>
            <w:pPr>
              <w:pStyle w:val="2"/>
              <w:spacing w:line="400" w:lineRule="exact"/>
              <w:ind w:firstLine="0"/>
              <w:rPr>
                <w:rFonts w:hint="default" w:ascii="宋体" w:hAnsi="宋体" w:eastAsia="宋体"/>
                <w:b/>
                <w:color w:val="000000" w:themeColor="text1"/>
                <w:sz w:val="24"/>
                <w:szCs w:val="24"/>
                <w:lang w:val="en-US" w:eastAsia="zh-CN"/>
              </w:rPr>
            </w:pPr>
            <w:r>
              <w:rPr>
                <w:rFonts w:hint="eastAsia"/>
                <w:sz w:val="20"/>
                <w:szCs w:val="22"/>
                <w:u w:val="single"/>
                <w:lang w:val="en-US" w:eastAsia="zh-CN"/>
              </w:rPr>
              <w:t>31</w:t>
            </w:r>
            <w:r>
              <w:rPr>
                <w:rFonts w:hint="eastAsia"/>
                <w:sz w:val="20"/>
                <w:szCs w:val="22"/>
              </w:rPr>
              <w:t>日</w:t>
            </w:r>
            <w:r>
              <w:rPr>
                <w:rFonts w:hint="eastAsia"/>
                <w:sz w:val="20"/>
                <w:szCs w:val="22"/>
                <w:lang w:val="en-US" w:eastAsia="zh-CN"/>
              </w:rPr>
              <w:t>-</w:t>
            </w:r>
            <w:r>
              <w:rPr>
                <w:rFonts w:hint="eastAsia" w:eastAsia="宋体"/>
                <w:sz w:val="20"/>
                <w:szCs w:val="22"/>
                <w:u w:val="single"/>
                <w:lang w:val="en-US" w:eastAsia="zh-CN"/>
              </w:rPr>
              <w:t>06</w:t>
            </w:r>
            <w:r>
              <w:rPr>
                <w:rFonts w:hint="eastAsia"/>
                <w:sz w:val="20"/>
                <w:szCs w:val="22"/>
                <w:lang w:val="en-US" w:eastAsia="zh-CN"/>
              </w:rPr>
              <w:t>月</w:t>
            </w:r>
            <w:r>
              <w:rPr>
                <w:rFonts w:hint="eastAsia" w:eastAsia="宋体"/>
                <w:sz w:val="20"/>
                <w:szCs w:val="22"/>
                <w:u w:val="single"/>
                <w:lang w:val="en-US" w:eastAsia="zh-CN"/>
              </w:rPr>
              <w:t>03</w:t>
            </w:r>
            <w:r>
              <w:rPr>
                <w:rFonts w:hint="eastAsia"/>
                <w:sz w:val="20"/>
                <w:szCs w:val="22"/>
                <w:lang w:val="en-US" w:eastAsia="zh-CN"/>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01日</w:t>
            </w:r>
            <w:r>
              <w:rPr>
                <w:rFonts w:hint="eastAsia"/>
                <w:sz w:val="20"/>
                <w:szCs w:val="22"/>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b/>
                <w:color w:val="000000" w:themeColor="text1"/>
                <w:sz w:val="22"/>
                <w:szCs w:val="22"/>
                <w:lang w:eastAsia="zh-CN"/>
              </w:rPr>
            </w:pPr>
            <w:r>
              <w:rPr>
                <w:rFonts w:hint="eastAsia" w:ascii="宋体" w:hAnsi="宋体"/>
                <w:b/>
                <w:color w:val="000000" w:themeColor="text1"/>
                <w:sz w:val="24"/>
                <w:szCs w:val="24"/>
                <w:lang w:val="en-US" w:eastAsia="zh-CN"/>
              </w:rPr>
              <w:t>边界：</w:t>
            </w:r>
            <w:r>
              <w:rPr>
                <w:rFonts w:hint="eastAsia"/>
                <w:sz w:val="20"/>
                <w:szCs w:val="22"/>
                <w:lang w:val="en-US" w:eastAsia="zh-CN"/>
              </w:rPr>
              <w:t>位于青海省茫崖行委花土沟镇一里坪地区（国道315K1004里程碑南50米）的五矿盐湖有限公司；</w:t>
            </w:r>
          </w:p>
          <w:p>
            <w:pPr>
              <w:pStyle w:val="2"/>
              <w:spacing w:line="320" w:lineRule="exact"/>
              <w:ind w:firstLine="0"/>
              <w:rPr>
                <w:rFonts w:hint="eastAsia"/>
                <w:b/>
                <w:color w:val="000000" w:themeColor="text1"/>
                <w:sz w:val="22"/>
                <w:szCs w:val="22"/>
                <w:lang w:val="en-US" w:eastAsia="zh-CN"/>
              </w:rPr>
            </w:pPr>
            <w:r>
              <w:rPr>
                <w:rFonts w:hint="eastAsia"/>
                <w:b/>
                <w:color w:val="000000" w:themeColor="text1"/>
                <w:sz w:val="22"/>
                <w:szCs w:val="22"/>
                <w:lang w:val="en-US" w:eastAsia="zh-CN"/>
              </w:rPr>
              <w:t>主要用能系统：</w:t>
            </w:r>
            <w:r>
              <w:rPr>
                <w:rFonts w:hint="eastAsia" w:eastAsia="宋体"/>
                <w:sz w:val="20"/>
                <w:szCs w:val="22"/>
                <w:lang w:val="en-US" w:eastAsia="zh-CN"/>
              </w:rPr>
              <w:t>碳酸锂生产系统、氯化钾生产系统、供电系统、供</w:t>
            </w:r>
            <w:r>
              <w:rPr>
                <w:rFonts w:hint="eastAsia"/>
                <w:sz w:val="20"/>
                <w:szCs w:val="22"/>
                <w:lang w:val="en-US" w:eastAsia="zh-CN"/>
              </w:rPr>
              <w:t>天然气系统、供水系统；</w:t>
            </w:r>
          </w:p>
          <w:p>
            <w:pPr>
              <w:pStyle w:val="2"/>
              <w:spacing w:line="320" w:lineRule="exact"/>
              <w:ind w:firstLine="0"/>
              <w:rPr>
                <w:rFonts w:hint="default"/>
                <w:b/>
                <w:color w:val="000000" w:themeColor="text1"/>
                <w:sz w:val="22"/>
                <w:szCs w:val="22"/>
                <w:lang w:val="en-US" w:eastAsia="zh-CN"/>
              </w:rPr>
            </w:pPr>
            <w:r>
              <w:rPr>
                <w:rFonts w:hint="eastAsia"/>
                <w:b/>
                <w:color w:val="000000" w:themeColor="text1"/>
                <w:sz w:val="22"/>
                <w:szCs w:val="22"/>
                <w:lang w:val="en-US" w:eastAsia="zh-CN"/>
              </w:rPr>
              <w:t>相关部门：</w:t>
            </w:r>
            <w:r>
              <w:rPr>
                <w:rFonts w:hint="eastAsia" w:eastAsia="宋体"/>
                <w:sz w:val="20"/>
                <w:szCs w:val="22"/>
                <w:lang w:val="en-US" w:eastAsia="zh-CN"/>
              </w:rPr>
              <w:t>研发中心、综合管理部、安全环保部、业务经营部、锂事业部、质检中心、设备能源部、钾事业部、总调度室、财务部、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color w:val="0000FF"/>
                <w:sz w:val="20"/>
                <w:lang w:val="en-US" w:eastAsia="zh-CN"/>
              </w:rPr>
            </w:pPr>
            <w:r>
              <w:rPr>
                <w:rFonts w:hint="eastAsia" w:ascii="Times New Roman" w:hAnsi="Times New Roman" w:eastAsia="宋体" w:cs="Times New Roman"/>
                <w:b/>
                <w:bCs/>
                <w:kern w:val="2"/>
                <w:sz w:val="20"/>
                <w:szCs w:val="22"/>
                <w:lang w:val="en-US" w:eastAsia="zh-CN" w:bidi="ar-SA"/>
              </w:rPr>
              <w:t>产量：</w:t>
            </w:r>
            <w:r>
              <w:rPr>
                <w:rFonts w:hint="eastAsia"/>
                <w:sz w:val="20"/>
                <w:szCs w:val="22"/>
                <w:lang w:val="en-US" w:eastAsia="zh-CN"/>
              </w:rPr>
              <w:t>氯化钾271852t；碳酸锂10692t；</w:t>
            </w:r>
          </w:p>
          <w:p>
            <w:pPr>
              <w:pStyle w:val="2"/>
              <w:spacing w:line="320" w:lineRule="exact"/>
              <w:ind w:firstLine="0"/>
              <w:rPr>
                <w:rFonts w:hint="default" w:ascii="宋体" w:hAnsi="宋体" w:eastAsia="宋体"/>
                <w:b/>
                <w:color w:val="0000FF"/>
                <w:szCs w:val="24"/>
                <w:lang w:val="en-US" w:eastAsia="zh-CN"/>
              </w:rPr>
            </w:pPr>
            <w:r>
              <w:rPr>
                <w:rFonts w:hint="eastAsia" w:ascii="Times New Roman" w:hAnsi="Times New Roman" w:eastAsia="宋体" w:cs="Times New Roman"/>
                <w:b/>
                <w:bCs/>
                <w:kern w:val="2"/>
                <w:sz w:val="20"/>
                <w:szCs w:val="22"/>
                <w:lang w:val="en-US" w:eastAsia="zh-CN" w:bidi="ar-SA"/>
              </w:rPr>
              <w:t>产值（万元）：</w:t>
            </w:r>
            <w:r>
              <w:rPr>
                <w:rFonts w:hint="eastAsia"/>
                <w:sz w:val="20"/>
                <w:szCs w:val="22"/>
                <w:lang w:val="en-US" w:eastAsia="zh-CN"/>
              </w:rPr>
              <w:t>氯化钾65692；碳酸锂110502；</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ascii="宋体" w:hAnsi="宋体" w:eastAsia="宋体"/>
                <w:b/>
                <w:color w:val="0000FF"/>
                <w:szCs w:val="24"/>
                <w:lang w:val="en-US" w:eastAsia="zh-CN"/>
              </w:rPr>
            </w:pPr>
            <w:r>
              <w:rPr>
                <w:rFonts w:hint="eastAsia" w:ascii="Times New Roman" w:hAnsi="Times New Roman" w:eastAsia="宋体" w:cs="Times New Roman"/>
                <w:b/>
                <w:bCs/>
                <w:kern w:val="2"/>
                <w:sz w:val="20"/>
                <w:szCs w:val="22"/>
                <w:lang w:val="zh-CN" w:eastAsia="zh-CN" w:bidi="ar-SA"/>
              </w:rPr>
              <w:t>综合能耗</w:t>
            </w:r>
            <w:r>
              <w:rPr>
                <w:rFonts w:hint="eastAsia" w:ascii="Times New Roman" w:hAnsi="Times New Roman" w:eastAsia="宋体" w:cs="Times New Roman"/>
                <w:b/>
                <w:bCs/>
                <w:kern w:val="2"/>
                <w:sz w:val="20"/>
                <w:szCs w:val="22"/>
                <w:lang w:val="en-US" w:eastAsia="zh-CN" w:bidi="ar-SA"/>
              </w:rPr>
              <w:t>（吨标准煤）</w:t>
            </w:r>
            <w:r>
              <w:rPr>
                <w:rFonts w:hint="eastAsia" w:ascii="Times New Roman" w:hAnsi="Times New Roman" w:eastAsia="宋体" w:cs="Times New Roman"/>
                <w:b/>
                <w:bCs/>
                <w:kern w:val="2"/>
                <w:sz w:val="20"/>
                <w:szCs w:val="22"/>
                <w:lang w:val="zh-CN" w:eastAsia="zh-CN" w:bidi="ar-SA"/>
              </w:rPr>
              <w:t>：</w:t>
            </w:r>
            <w:r>
              <w:rPr>
                <w:rFonts w:hint="eastAsia"/>
                <w:sz w:val="20"/>
                <w:szCs w:val="22"/>
                <w:lang w:val="en-US" w:eastAsia="zh-CN"/>
              </w:rPr>
              <w:t>36848.24（当量值tce）</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036" w:type="dxa"/>
            <w:vMerge w:val="continue"/>
          </w:tcPr>
          <w:p>
            <w:pPr>
              <w:pStyle w:val="2"/>
              <w:spacing w:line="400" w:lineRule="exact"/>
              <w:ind w:firstLine="0"/>
              <w:rPr>
                <w:sz w:val="20"/>
                <w:szCs w:val="22"/>
              </w:rPr>
            </w:pPr>
          </w:p>
        </w:tc>
        <w:tc>
          <w:tcPr>
            <w:tcW w:w="4735" w:type="dxa"/>
          </w:tcPr>
          <w:p>
            <w:pPr>
              <w:rPr>
                <w:rFonts w:hint="eastAsia" w:ascii="Times New Roman" w:hAnsi="Times New Roman" w:eastAsia="宋体" w:cs="Times New Roman"/>
                <w:b/>
                <w:bCs/>
                <w:kern w:val="2"/>
                <w:sz w:val="20"/>
                <w:szCs w:val="22"/>
                <w:lang w:val="zh-CN" w:eastAsia="zh-CN" w:bidi="ar-SA"/>
              </w:rPr>
            </w:pPr>
            <w:r>
              <w:rPr>
                <w:rFonts w:hint="eastAsia" w:ascii="Times New Roman" w:hAnsi="Times New Roman" w:eastAsia="宋体" w:cs="Times New Roman"/>
                <w:b/>
                <w:bCs/>
                <w:kern w:val="2"/>
                <w:sz w:val="20"/>
                <w:szCs w:val="22"/>
                <w:lang w:val="zh-CN" w:eastAsia="zh-CN" w:bidi="ar-SA"/>
              </w:rPr>
              <w:t>单位能耗：</w:t>
            </w:r>
          </w:p>
          <w:p>
            <w:pPr>
              <w:rPr>
                <w:rFonts w:hint="eastAsia" w:ascii="Times New Roman" w:hAnsi="Times New Roman" w:eastAsia="宋体" w:cs="Times New Roman"/>
                <w:kern w:val="2"/>
                <w:sz w:val="20"/>
                <w:szCs w:val="22"/>
                <w:lang w:val="en-US" w:eastAsia="zh-CN" w:bidi="ar-SA"/>
              </w:rPr>
            </w:pPr>
            <w:r>
              <w:rPr>
                <w:rFonts w:hint="eastAsia" w:ascii="Times New Roman" w:hAnsi="Times New Roman" w:eastAsia="宋体" w:cs="Times New Roman"/>
                <w:kern w:val="2"/>
                <w:sz w:val="20"/>
                <w:szCs w:val="22"/>
                <w:lang w:val="en-US" w:eastAsia="zh-CN" w:bidi="ar-SA"/>
              </w:rPr>
              <w:t>氯化钾产品：39.68tce/t（当量值tce/t）</w:t>
            </w:r>
          </w:p>
          <w:p>
            <w:pPr>
              <w:rPr>
                <w:rFonts w:ascii="宋体" w:hAnsi="宋体"/>
                <w:b/>
                <w:color w:val="0000FF"/>
                <w:szCs w:val="24"/>
              </w:rPr>
            </w:pPr>
            <w:r>
              <w:rPr>
                <w:rFonts w:hint="eastAsia" w:ascii="Times New Roman" w:hAnsi="Times New Roman" w:eastAsia="宋体" w:cs="Times New Roman"/>
                <w:kern w:val="2"/>
                <w:sz w:val="20"/>
                <w:szCs w:val="22"/>
                <w:lang w:val="en-US" w:eastAsia="zh-CN" w:bidi="ar-SA"/>
              </w:rPr>
              <w:t>碳酸锂产品：2.19tce/t（当量值tce/t）</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ascii="宋体" w:hAnsi="宋体"/>
                <w:b/>
                <w:color w:val="000000" w:themeColor="text1"/>
                <w:szCs w:val="24"/>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036" w:type="dxa"/>
            <w:vMerge w:val="continue"/>
          </w:tcPr>
          <w:p>
            <w:pPr>
              <w:pStyle w:val="2"/>
              <w:spacing w:line="400" w:lineRule="exact"/>
              <w:ind w:firstLine="0"/>
              <w:rPr>
                <w:sz w:val="20"/>
                <w:szCs w:val="22"/>
              </w:rPr>
            </w:pPr>
          </w:p>
        </w:tc>
        <w:tc>
          <w:tcPr>
            <w:tcW w:w="4735" w:type="dxa"/>
          </w:tcPr>
          <w:p>
            <w:pPr>
              <w:rPr>
                <w:rFonts w:ascii="宋体" w:hAnsi="宋体"/>
                <w:b/>
                <w:color w:val="000000" w:themeColor="text1"/>
                <w:szCs w:val="24"/>
              </w:rPr>
            </w:pPr>
            <w:r>
              <w:rPr>
                <w:rFonts w:hint="eastAsia"/>
                <w:b/>
                <w:bCs/>
                <w:sz w:val="20"/>
                <w:szCs w:val="22"/>
              </w:rPr>
              <w:t>单位能耗：</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44209"/>
    <w:rsid w:val="1376050F"/>
    <w:rsid w:val="198E270D"/>
    <w:rsid w:val="3B4A0B06"/>
    <w:rsid w:val="40125161"/>
    <w:rsid w:val="4C8E785C"/>
    <w:rsid w:val="679A08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2022-06-22T08:01:18Z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2052-11.1.0.11435</vt:lpwstr>
  </property>
</Properties>
</file>