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3" w:name="EnM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26"/>
        <w:gridCol w:w="782"/>
        <w:gridCol w:w="666"/>
        <w:gridCol w:w="160"/>
        <w:gridCol w:w="2040"/>
        <w:gridCol w:w="414"/>
        <w:gridCol w:w="826"/>
        <w:gridCol w:w="22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97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重庆易高实业有限公司</w:t>
            </w:r>
            <w:bookmarkEnd w:id="6"/>
          </w:p>
        </w:tc>
        <w:tc>
          <w:tcPr>
            <w:tcW w:w="1240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1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Q：16.02.01;16.02.04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E：16.02.01;16.02.04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O：16.02.01;16.02.04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何春琴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40" w:type="dxa"/>
            <w:vAlign w:val="center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Q:16.02.01,16.02.04</w:t>
            </w:r>
          </w:p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E:16.02.01,16.02.04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O:16.02.01,16.02.04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7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7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砂浆产品工艺流程：原材料准备----计量配料---混合搅拌---检验---包装入。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其中配料、混合搅拌工序为关键过程。</w:t>
            </w:r>
          </w:p>
          <w:p>
            <w:pPr>
              <w:rPr>
                <w:rFonts w:hint="eastAsia"/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增强型水泥基保温板/隔声板工艺流程</w:t>
            </w:r>
            <w:r>
              <w:rPr>
                <w:rFonts w:hint="eastAsia"/>
                <w:sz w:val="21"/>
                <w:szCs w:val="21"/>
                <w:lang w:val="zh-CN"/>
              </w:rPr>
              <w:t>：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配料、投料、搅拌--浇铸成型--脱模、自然养护--切割——复合、切割——自然养护—复合弹性缓冲砂浆（隔声板）—包装--入库。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关键工序</w:t>
            </w:r>
            <w:r>
              <w:rPr>
                <w:rFonts w:hint="eastAsia"/>
                <w:sz w:val="21"/>
                <w:szCs w:val="21"/>
                <w:lang w:eastAsia="zh-CN"/>
              </w:rPr>
              <w:t>：混合搅拌、自然养护过程，也是特殊过程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配料、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搅拌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sz w:val="21"/>
                <w:szCs w:val="21"/>
              </w:rPr>
              <w:t>、切割、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复合</w:t>
            </w:r>
            <w:r>
              <w:rPr>
                <w:rFonts w:hint="eastAsia"/>
                <w:sz w:val="21"/>
                <w:szCs w:val="21"/>
              </w:rPr>
              <w:t>过程控制不好，会造成外观、强度不合格，并造成环境污染。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rFonts w:hint="eastAsia"/>
                <w:sz w:val="21"/>
                <w:szCs w:val="21"/>
              </w:rPr>
              <w:t>过程控制：按工艺作业指导书进行控制，控制参数有养护时间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防止暴晒、雨淋。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</w:t>
            </w:r>
            <w:r>
              <w:rPr>
                <w:rFonts w:hint="eastAsia"/>
                <w:color w:val="000000"/>
                <w:sz w:val="21"/>
                <w:szCs w:val="21"/>
              </w:rPr>
              <w:t>固废的排放</w:t>
            </w:r>
            <w:r>
              <w:rPr>
                <w:rFonts w:hint="eastAsia" w:ascii="宋体" w:hAnsi="宋体"/>
                <w:sz w:val="21"/>
                <w:szCs w:val="21"/>
              </w:rPr>
              <w:t>、废水排放、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 w:ascii="宋体" w:hAnsi="宋体"/>
                <w:sz w:val="21"/>
                <w:szCs w:val="21"/>
              </w:rPr>
              <w:t>排放、噪声排放。按控制方案和预案进行控制。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潜在火灾、机械伤害、职业病（粉尘、噪声）。按控制方案和预案进行控制。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轻质底层抹灰石膏砂浆GB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/T 28</w:t>
            </w:r>
            <w:r>
              <w:rPr>
                <w:rFonts w:hint="eastAsia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627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-201</w:t>
            </w:r>
            <w:r>
              <w:rPr>
                <w:rFonts w:hint="eastAsia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、预拌砂浆GB/T25181-2010、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DBJ50/T-185-2019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增强型改性发泡水泥保温板建筑保温系统应用技术标准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增强型水泥基泡沫保温隔声板建筑地面工程应用技术标准DBJ50/T 330-2019 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《污水综合排放标准》（GB8978-1996）表4中1级；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大气污染物综合排放标准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D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B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50/418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2016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表1中标准限值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；《工业企业厂界环境噪声排放标准》（GB12348-2008）表1中2类。中华人民共和国安全消防法、中华人民共和国劳动合同法、中华人民共和国安全生产法等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砂浆、增强型改性发泡水泥保温板/隔声板</w:t>
            </w:r>
            <w:r>
              <w:rPr>
                <w:rFonts w:hint="eastAsia"/>
              </w:rPr>
              <w:t>有型式试验要求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砂浆</w:t>
            </w:r>
            <w:r>
              <w:rPr>
                <w:rFonts w:hint="eastAsia"/>
              </w:rPr>
              <w:t>检验项目有：</w:t>
            </w:r>
            <w:r>
              <w:rPr>
                <w:rFonts w:hint="eastAsia"/>
                <w:lang w:val="en-US" w:eastAsia="zh-CN"/>
              </w:rPr>
              <w:t>拉伸粘结强度、可操作日间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原</w:t>
            </w:r>
            <w:r>
              <w:rPr>
                <w:rFonts w:hint="eastAsia"/>
              </w:rPr>
              <w:t>强度、</w:t>
            </w:r>
            <w:r>
              <w:rPr>
                <w:rFonts w:hint="eastAsia"/>
                <w:lang w:val="en-US" w:eastAsia="zh-CN"/>
              </w:rPr>
              <w:t>耐水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增强型改性发泡水泥</w:t>
            </w:r>
            <w:r>
              <w:rPr>
                <w:rFonts w:hint="eastAsia" w:eastAsia="宋体"/>
                <w:lang w:val="en-US" w:eastAsia="zh-CN"/>
              </w:rPr>
              <w:t>保温板/隔声板检验项目有：外观、尺寸、抗折强度、密实度等。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128905</wp:posOffset>
                  </wp:positionV>
                  <wp:extent cx="603250" cy="321945"/>
                  <wp:effectExtent l="0" t="0" r="6350" b="13335"/>
                  <wp:wrapSquare wrapText="bothSides"/>
                  <wp:docPr id="12" name="图片 12" descr="4公正性真实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4公正性真实性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bookmarkStart w:id="8" w:name="_GoBack"/>
            <w:bookmarkEnd w:id="8"/>
            <w:r>
              <w:rPr>
                <w:rFonts w:hint="eastAsia"/>
                <w:b/>
                <w:sz w:val="20"/>
                <w:lang w:val="en-US" w:eastAsia="zh-CN"/>
              </w:rPr>
              <w:t>日期</w:t>
            </w:r>
          </w:p>
        </w:tc>
        <w:tc>
          <w:tcPr>
            <w:tcW w:w="303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2021年10月29日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7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59690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日期</w:t>
            </w:r>
          </w:p>
        </w:tc>
        <w:tc>
          <w:tcPr>
            <w:tcW w:w="30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2021年10月29日</w:t>
            </w:r>
          </w:p>
        </w:tc>
      </w:tr>
    </w:tbl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C812B5"/>
    <w:rsid w:val="20FF009C"/>
    <w:rsid w:val="4CC004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2021-10-27T11:23:04Z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