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11202-2025-QF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鄂托克旗胜源畜农牧业开发有限公司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朱宗磊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91150624MAEHLK5Q1Q</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Q:认可,F:未认可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鄂托克旗胜源畜农牧业开发有限公司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内蒙古自治区鄂尔多斯市鄂托克旗鄂托克旗木凯淖尔镇察汗敖包嘎查第一社02号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内蒙古自治区鄂尔多斯市鄂托克旗鄂托克旗木凯淖尔镇察汗敖包嘎查第一社02号</w:t>
            </w:r>
          </w:p>
          <w:p w:rsidR="002460AB">
            <w:pPr>
              <w:snapToGrid w:val="0"/>
              <w:spacing w:line="0" w:lineRule="atLeast"/>
              <w:jc w:val="left"/>
              <w:rPr>
                <w:sz w:val="21"/>
                <w:szCs w:val="21"/>
              </w:rPr>
            </w:pPr>
            <w:r>
              <w:rPr>
                <w:rFonts w:hint="eastAsia"/>
                <w:sz w:val="21"/>
                <w:szCs w:val="21"/>
              </w:rPr>
              <w:t>鄂托克旗胜源畜农牧业开发有限公司 鄂托克旗木凯淖尔镇政府对面</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Q:羊肉的销售</w:t>
            </w:r>
          </w:p>
          <w:p>
            <w:pPr>
              <w:snapToGrid w:val="0"/>
              <w:spacing w:line="0" w:lineRule="atLeast"/>
              <w:jc w:val="left"/>
              <w:rPr>
                <w:rFonts w:hint="eastAsia"/>
                <w:sz w:val="21"/>
                <w:szCs w:val="21"/>
                <w:lang w:val="en-GB"/>
              </w:rPr>
            </w:pPr>
            <w:r>
              <w:rPr>
                <w:rFonts w:hint="eastAsia"/>
                <w:sz w:val="21"/>
                <w:szCs w:val="21"/>
                <w:lang w:val="en-GB"/>
              </w:rPr>
              <w:t>F:位于内蒙古自治区鄂尔多斯市鄂托克旗鄂托克旗木凯淖尔镇察汗敖包嘎查第一社02号的鄂托克旗胜源畜农牧业开发有限公司的羊肉的销售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鄂托克旗胜源畜农牧业开发有限公司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内蒙古自治区鄂尔多斯市鄂托克旗鄂托克旗木凯淖尔镇察汗敖包嘎查第一社02号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内蒙古自治区鄂尔多斯市鄂托克旗鄂托克旗木凯淖尔镇察汗敖包嘎查第一社02号</w:t>
            </w:r>
          </w:p>
          <w:p w:rsidR="002460AB">
            <w:pPr>
              <w:snapToGrid w:val="0"/>
              <w:spacing w:line="0" w:lineRule="atLeast"/>
              <w:jc w:val="left"/>
              <w:rPr>
                <w:sz w:val="21"/>
                <w:szCs w:val="21"/>
              </w:rPr>
            </w:pPr>
            <w:r>
              <w:rPr>
                <w:rFonts w:hint="eastAsia"/>
                <w:sz w:val="21"/>
                <w:szCs w:val="21"/>
              </w:rPr>
              <w:t>鄂托克旗胜源畜农牧业开发有限公司 鄂托克旗木凯淖尔镇政府对面</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Q:羊肉的销售</w:t>
            </w:r>
          </w:p>
          <w:p>
            <w:pPr>
              <w:snapToGrid w:val="0"/>
              <w:spacing w:line="0" w:lineRule="atLeast"/>
              <w:jc w:val="left"/>
              <w:rPr>
                <w:rFonts w:hint="eastAsia"/>
                <w:sz w:val="21"/>
                <w:szCs w:val="21"/>
                <w:lang w:val="en-GB"/>
              </w:rPr>
            </w:pPr>
            <w:r>
              <w:rPr>
                <w:rFonts w:hint="eastAsia"/>
                <w:sz w:val="21"/>
                <w:szCs w:val="21"/>
                <w:lang w:val="en-GB"/>
              </w:rPr>
              <w:t>F:位于内蒙古自治区鄂尔多斯市鄂托克旗鄂托克旗木凯淖尔镇察汗敖包嘎查第一社02号的鄂托克旗胜源畜农牧业开发有限公司的羊肉的销售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331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