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285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河北腾博橡塑制品有限公司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42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14.01.02,14.02.04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2025年12月28日下午至2025年12月28日下午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2025年12月28日下午至2025年12月28日下午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176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