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2726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上海练塘药业有限公司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陈丽丹</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陈丽丹、张利峰</w:t>
            </w:r>
            <w:r>
              <w:rPr>
                <w:rFonts w:hint="eastAsia"/>
              </w:rPr>
              <w:t xml:space="preserve"> </w:t>
            </w:r>
            <w:r>
              <w:rPr>
                <w:rFonts w:hint="eastAsia"/>
              </w:rPr>
              <w:t>张利峰</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9843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陈丽丹</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2024-N1QMS-2246137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张利峰</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339005198909114513</w:t>
            </w:r>
          </w:p>
        </w:tc>
        <w:tc>
          <w:tcPr>
            <w:tcW w:w="3145" w:type="dxa"/>
            <w:vAlign w:val="center"/>
          </w:tcPr>
          <w:p w14:paraId="428F7A98">
            <w:pPr>
              <w:spacing w:line="360" w:lineRule="auto"/>
              <w:jc w:val="left"/>
              <w:rPr>
                <w:rFonts w:asciiTheme="minorEastAsia" w:eastAsiaTheme="minorEastAsia" w:hAnsiTheme="minorEastAsia"/>
              </w:rPr>
            </w:pPr>
            <w:r>
              <w:t>13.02.00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2025年12月21日下午至2025年12月21日下午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2025年12月21日下午至2025年12月21日下午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陈丽丹</w:t>
      </w:r>
      <w:r>
        <w:rPr>
          <w:rFonts w:hint="eastAsia"/>
          <w:b/>
          <w:color w:val="auto"/>
          <w:kern w:val="2"/>
          <w:sz w:val="21"/>
          <w:lang w:val="en-GB"/>
        </w:rPr>
        <w:t xml:space="preserve">  </w:t>
      </w:r>
      <w:r>
        <w:rPr>
          <w:rFonts w:hint="eastAsia"/>
          <w:b/>
          <w:color w:val="auto"/>
          <w:kern w:val="2"/>
          <w:sz w:val="21"/>
          <w:lang w:val="en-GB"/>
        </w:rPr>
        <w:t>陈丽丹、张利峰</w:t>
      </w:r>
      <w:r>
        <w:rPr>
          <w:rFonts w:hint="eastAsia"/>
          <w:b/>
          <w:color w:val="auto"/>
          <w:kern w:val="2"/>
          <w:sz w:val="21"/>
          <w:lang w:val="en-GB"/>
        </w:rPr>
        <w:t xml:space="preserve"> </w:t>
      </w:r>
      <w:r>
        <w:rPr>
          <w:rFonts w:hint="eastAsia"/>
          <w:b/>
          <w:color w:val="auto"/>
          <w:kern w:val="2"/>
          <w:sz w:val="21"/>
          <w:lang w:val="en-GB"/>
        </w:rPr>
        <w:t>张利峰</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260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