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757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南京福斯特饲料有限公司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单迎珍、万文强</w:t>
            </w:r>
            <w:r>
              <w:rPr>
                <w:rFonts w:hint="eastAsia"/>
              </w:rPr>
              <w:t xml:space="preserve"> </w:t>
            </w:r>
            <w:r>
              <w:rPr>
                <w:rFonts w:hint="eastAsia"/>
              </w:rPr>
              <w:t>万文强</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00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万文强</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362329199110010319</w:t>
            </w:r>
          </w:p>
        </w:tc>
        <w:tc>
          <w:tcPr>
            <w:tcW w:w="3145" w:type="dxa"/>
            <w:vAlign w:val="center"/>
          </w:tcPr>
          <w:p w14:paraId="428F7A98">
            <w:pPr>
              <w:spacing w:line="360" w:lineRule="auto"/>
              <w:jc w:val="left"/>
              <w:rPr>
                <w:rFonts w:asciiTheme="minorEastAsia" w:eastAsiaTheme="minorEastAsia" w:hAnsiTheme="minorEastAsia"/>
              </w:rPr>
            </w:pPr>
            <w:r>
              <w:t>03.09.01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2025年11月07日上午至2025年11月07日上午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2025年11月07日上午至2025年11月07日上午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单迎珍、万文强</w:t>
      </w:r>
      <w:r>
        <w:rPr>
          <w:rFonts w:hint="eastAsia"/>
          <w:b/>
          <w:color w:val="auto"/>
          <w:kern w:val="2"/>
          <w:sz w:val="21"/>
          <w:lang w:val="en-GB"/>
        </w:rPr>
        <w:t xml:space="preserve"> </w:t>
      </w:r>
      <w:r>
        <w:rPr>
          <w:rFonts w:hint="eastAsia"/>
          <w:b/>
          <w:color w:val="auto"/>
          <w:kern w:val="2"/>
          <w:sz w:val="21"/>
          <w:lang w:val="en-GB"/>
        </w:rPr>
        <w:t>万文强</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014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