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0937-2021-AA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1515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