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248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青岛森天环境科技有限公司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0851-2022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42645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0851-2022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青岛森天环境科技有限公司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阎小青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2025年06月25日上午至2025年06月25日下午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2025年06月25日上午至2025年06月25日下午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1340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