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0430-2022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广东格米莱智能科技有限公司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2026年03月30日上午至2026年03月31日上午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87259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