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0378-2022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2026年04月08日上午至2026年04月08日下午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38613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