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0375-2022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2026年03月20日上午至2026年03月20日下午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304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