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0164-2023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2026年01月30日上午至2026年01月30日下午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6550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