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0147-2022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2026年03月01日上午至2026年03月01日下午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98793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