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0129-2022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2026年02月10日上午至2026年02月10日下午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41570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