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北京兆源数据信息技术有限公司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2026年04月10日上午至2026年04月10日下午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12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