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山西鑫广源机械设备有限公司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10854-2023-QEO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2026年03月31日 08:00至2026年03月31日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352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