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1E" w:rsidRDefault="00573F14" w:rsidP="0073032C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[</w:t>
      </w:r>
      <w:r w:rsidR="00F578B1">
        <w:rPr>
          <w:rFonts w:hint="eastAsia"/>
          <w:sz w:val="21"/>
          <w:szCs w:val="21"/>
        </w:rPr>
        <w:t>认证申请</w:t>
      </w:r>
      <w:r w:rsidR="00F578B1">
        <w:rPr>
          <w:rFonts w:hint="eastAsia"/>
          <w:sz w:val="21"/>
          <w:szCs w:val="21"/>
        </w:rPr>
        <w:t>].[</w:t>
      </w:r>
      <w:r w:rsidR="00F578B1">
        <w:rPr>
          <w:rFonts w:hint="eastAsia"/>
          <w:sz w:val="21"/>
          <w:szCs w:val="21"/>
        </w:rPr>
        <w:t>合同编号</w:t>
      </w:r>
      <w:r w:rsidR="00F578B1">
        <w:rPr>
          <w:rFonts w:hint="eastAsia"/>
          <w:sz w:val="21"/>
          <w:szCs w:val="21"/>
        </w:rPr>
        <w:t>]</w:t>
      </w:r>
    </w:p>
    <w:p w:rsidR="008C4D1E" w:rsidRDefault="00573F14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 w:rsidRDefault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 w:rsidR="0073032C">
        <w:tc>
          <w:tcPr>
            <w:tcW w:w="1576" w:type="dxa"/>
            <w:vAlign w:val="center"/>
          </w:tcPr>
          <w:p w:rsidR="0073032C" w:rsidRDefault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RDefault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[组织信息].[组织名称]</w:t>
            </w:r>
          </w:p>
        </w:tc>
        <w:tc>
          <w:tcPr>
            <w:tcW w:w="1276" w:type="dxa"/>
            <w:vMerge w:val="restart"/>
            <w:vAlign w:val="center"/>
          </w:tcPr>
          <w:p w:rsidR="0073032C" w:rsidRDefault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 w:rsidRDefault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[审核组长]</w:t>
            </w:r>
          </w:p>
        </w:tc>
      </w:tr>
      <w:tr w:rsidR="0073032C">
        <w:tc>
          <w:tcPr>
            <w:tcW w:w="1576" w:type="dxa"/>
            <w:vAlign w:val="center"/>
          </w:tcPr>
          <w:p w:rsidR="0073032C" w:rsidRDefault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RDefault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[组织信息].[统一信用代码]</w:t>
            </w:r>
          </w:p>
        </w:tc>
        <w:tc>
          <w:tcPr>
            <w:tcW w:w="1276" w:type="dxa"/>
            <w:vMerge/>
            <w:vAlign w:val="center"/>
          </w:tcPr>
          <w:p w:rsidR="0073032C" w:rsidRDefault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 w:rsidRDefault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C4D1E">
        <w:tc>
          <w:tcPr>
            <w:tcW w:w="1576" w:type="dxa"/>
            <w:vAlign w:val="center"/>
          </w:tcPr>
          <w:p w:rsidR="008C4D1E" w:rsidRDefault="00573F1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 w:rsidRDefault="0073032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[</w:t>
            </w:r>
            <w:r>
              <w:rPr>
                <w:rFonts w:hint="eastAsia"/>
                <w:bCs/>
                <w:sz w:val="21"/>
                <w:szCs w:val="21"/>
              </w:rPr>
              <w:t>管理体系标准</w:t>
            </w:r>
            <w:r>
              <w:rPr>
                <w:rFonts w:hint="eastAsia"/>
                <w:bCs/>
                <w:sz w:val="21"/>
                <w:szCs w:val="21"/>
              </w:rPr>
              <w:t>]</w:t>
            </w:r>
          </w:p>
        </w:tc>
      </w:tr>
      <w:tr w:rsidR="008C4D1E">
        <w:tc>
          <w:tcPr>
            <w:tcW w:w="1576" w:type="dxa"/>
          </w:tcPr>
          <w:p w:rsidR="008C4D1E" w:rsidRDefault="00573F1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 w:rsidRDefault="00573F14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 w:rsidR="008C4D1E">
        <w:tc>
          <w:tcPr>
            <w:tcW w:w="1576" w:type="dxa"/>
          </w:tcPr>
          <w:p w:rsidR="008C4D1E" w:rsidRDefault="00573F1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 w:rsidRDefault="0073032C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[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认证类型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]</w:t>
            </w:r>
          </w:p>
        </w:tc>
      </w:tr>
      <w:tr w:rsidR="008C4D1E">
        <w:tc>
          <w:tcPr>
            <w:tcW w:w="1576" w:type="dxa"/>
          </w:tcPr>
          <w:p w:rsidR="008C4D1E" w:rsidRDefault="00573F1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 w:rsidRDefault="00573F14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8C4D1E">
        <w:trPr>
          <w:trHeight w:val="411"/>
        </w:trPr>
        <w:tc>
          <w:tcPr>
            <w:tcW w:w="9962" w:type="dxa"/>
            <w:gridSpan w:val="6"/>
          </w:tcPr>
          <w:p w:rsidR="008C4D1E" w:rsidRDefault="00573F14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 w:rsidR="0073032C">
        <w:trPr>
          <w:trHeight w:val="312"/>
        </w:trPr>
        <w:tc>
          <w:tcPr>
            <w:tcW w:w="1576" w:type="dxa"/>
            <w:vAlign w:val="center"/>
          </w:tcPr>
          <w:p w:rsidR="0073032C" w:rsidRDefault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RDefault="0073032C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[组织信息].[组织名称]</w:t>
            </w:r>
          </w:p>
        </w:tc>
      </w:tr>
      <w:tr w:rsidR="0073032C">
        <w:trPr>
          <w:trHeight w:val="376"/>
        </w:trPr>
        <w:tc>
          <w:tcPr>
            <w:tcW w:w="1576" w:type="dxa"/>
            <w:vAlign w:val="center"/>
          </w:tcPr>
          <w:p w:rsidR="0073032C" w:rsidRDefault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RDefault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3032C">
        <w:trPr>
          <w:trHeight w:val="437"/>
        </w:trPr>
        <w:tc>
          <w:tcPr>
            <w:tcW w:w="1576" w:type="dxa"/>
            <w:vAlign w:val="center"/>
          </w:tcPr>
          <w:p w:rsidR="0073032C" w:rsidRDefault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Default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生产经营地址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73032C" w:rsidRPr="00A2546E" w:rsidRDefault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多场所地址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3032C">
        <w:trPr>
          <w:trHeight w:val="437"/>
        </w:trPr>
        <w:tc>
          <w:tcPr>
            <w:tcW w:w="1576" w:type="dxa"/>
            <w:vAlign w:val="center"/>
          </w:tcPr>
          <w:p w:rsidR="0073032C" w:rsidRDefault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RDefault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[</w:t>
            </w:r>
            <w:r>
              <w:rPr>
                <w:rFonts w:hint="eastAsia"/>
                <w:sz w:val="21"/>
                <w:szCs w:val="21"/>
                <w:lang w:val="en-GB"/>
              </w:rPr>
              <w:t>认证范围</w:t>
            </w:r>
            <w:r>
              <w:rPr>
                <w:rFonts w:hint="eastAsia"/>
                <w:sz w:val="21"/>
                <w:szCs w:val="21"/>
                <w:lang w:val="en-GB"/>
              </w:rPr>
              <w:t>]</w:t>
            </w:r>
          </w:p>
        </w:tc>
      </w:tr>
      <w:tr w:rsidR="008C4D1E">
        <w:tc>
          <w:tcPr>
            <w:tcW w:w="9962" w:type="dxa"/>
            <w:gridSpan w:val="6"/>
            <w:shd w:val="clear" w:color="auto" w:fill="auto"/>
          </w:tcPr>
          <w:p w:rsidR="008C4D1E" w:rsidRDefault="00573F1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8C4D1E">
        <w:trPr>
          <w:trHeight w:val="90"/>
        </w:trPr>
        <w:tc>
          <w:tcPr>
            <w:tcW w:w="1668" w:type="dxa"/>
            <w:gridSpan w:val="2"/>
          </w:tcPr>
          <w:p w:rsidR="008C4D1E" w:rsidRDefault="00573F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 w:rsidRDefault="00573F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8C4D1E">
        <w:trPr>
          <w:trHeight w:val="1355"/>
        </w:trPr>
        <w:tc>
          <w:tcPr>
            <w:tcW w:w="1576" w:type="dxa"/>
            <w:vAlign w:val="center"/>
          </w:tcPr>
          <w:p w:rsidR="008C4D1E" w:rsidRDefault="00573F1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 w:rsidRDefault="008C4D1E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 w:rsidRDefault="008C4D1E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 w:rsidRDefault="008C4D1E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 w:rsidRDefault="00573F14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 w:rsidRDefault="00573F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 w:rsidRDefault="008C4D1E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 w:rsidRDefault="008C4D1E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 w:rsidRDefault="008C4D1E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 w:rsidRDefault="00573F14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 w:rsidRDefault="008C4D1E">
      <w:pPr>
        <w:snapToGrid w:val="0"/>
        <w:spacing w:line="0" w:lineRule="atLeast"/>
        <w:rPr>
          <w:bCs/>
          <w:sz w:val="21"/>
          <w:szCs w:val="21"/>
        </w:rPr>
      </w:pPr>
    </w:p>
    <w:sectPr w:rsidR="008C4D1E" w:rsidSect="008C4D1E">
      <w:headerReference w:type="default" r:id="rId6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14" w:rsidRDefault="00573F14" w:rsidP="008C4D1E">
      <w:r>
        <w:separator/>
      </w:r>
    </w:p>
  </w:endnote>
  <w:endnote w:type="continuationSeparator" w:id="1">
    <w:p w:rsidR="00573F14" w:rsidRDefault="00573F14" w:rsidP="008C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14" w:rsidRDefault="00573F14" w:rsidP="008C4D1E">
      <w:r>
        <w:separator/>
      </w:r>
    </w:p>
  </w:footnote>
  <w:footnote w:type="continuationSeparator" w:id="1">
    <w:p w:rsidR="00573F14" w:rsidRDefault="00573F14" w:rsidP="008C4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 w:rsidRDefault="00573F1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2468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RDefault="00573F14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kMTc1OGQxZDQ0MTE1NjE0Mzk2MGZhNWYzYjYxNjQifQ=="/>
  </w:docVars>
  <w:rsids>
    <w:rsidRoot w:val="0053645B"/>
    <w:rsid w:val="0002220E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8C4D1E"/>
  </w:style>
  <w:style w:type="paragraph" w:customStyle="1" w:styleId="Body9ptBold">
    <w:name w:val="Body 9pt Bold"/>
    <w:basedOn w:val="a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