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CC194C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247DEB" w:rsidTr="00977A12">
        <w:tc>
          <w:tcPr>
            <w:tcW w:w="1980" w:type="dxa"/>
          </w:tcPr>
          <w:p w:rsidR="00DA16FB" w:rsidRPr="00413330" w:rsidRDefault="00CC194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CC194C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0060-2020-QEO</w:t>
            </w:r>
            <w:bookmarkEnd w:id="0"/>
            <w:r>
              <w:rPr>
                <w:sz w:val="28"/>
                <w:szCs w:val="28"/>
              </w:rPr>
              <w:t>-2022</w:t>
            </w:r>
          </w:p>
        </w:tc>
      </w:tr>
      <w:tr w:rsidR="00247DEB" w:rsidTr="00977A12">
        <w:tc>
          <w:tcPr>
            <w:tcW w:w="1980" w:type="dxa"/>
          </w:tcPr>
          <w:p w:rsidR="00DA16FB" w:rsidRPr="00413330" w:rsidRDefault="00CC194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CC194C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四川伊索利科技有限公司</w:t>
            </w:r>
            <w:bookmarkEnd w:id="1"/>
          </w:p>
        </w:tc>
      </w:tr>
      <w:tr w:rsidR="00247DEB" w:rsidTr="00977A12">
        <w:tc>
          <w:tcPr>
            <w:tcW w:w="1980" w:type="dxa"/>
          </w:tcPr>
          <w:p w:rsidR="00DA16FB" w:rsidRPr="00413330" w:rsidRDefault="00CC194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CC194C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成都市</w:t>
            </w:r>
            <w:proofErr w:type="gramStart"/>
            <w:r w:rsidRPr="00413330">
              <w:rPr>
                <w:sz w:val="28"/>
                <w:szCs w:val="28"/>
              </w:rPr>
              <w:t>青白江</w:t>
            </w:r>
            <w:proofErr w:type="gramEnd"/>
            <w:r w:rsidRPr="00413330">
              <w:rPr>
                <w:sz w:val="28"/>
                <w:szCs w:val="28"/>
              </w:rPr>
              <w:t>区工业集中发展区向阳路</w:t>
            </w:r>
            <w:r w:rsidRPr="00413330">
              <w:rPr>
                <w:sz w:val="28"/>
                <w:szCs w:val="28"/>
              </w:rPr>
              <w:t>666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(3)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247DEB" w:rsidTr="00977A12">
        <w:tc>
          <w:tcPr>
            <w:tcW w:w="1980" w:type="dxa"/>
          </w:tcPr>
          <w:p w:rsidR="00DA16FB" w:rsidRPr="00413330" w:rsidRDefault="00CC194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CC194C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成都市</w:t>
            </w:r>
            <w:proofErr w:type="gramStart"/>
            <w:r w:rsidRPr="00413330">
              <w:rPr>
                <w:sz w:val="28"/>
                <w:szCs w:val="28"/>
              </w:rPr>
              <w:t>青白江</w:t>
            </w:r>
            <w:proofErr w:type="gramEnd"/>
            <w:r w:rsidRPr="00413330">
              <w:rPr>
                <w:sz w:val="28"/>
                <w:szCs w:val="28"/>
              </w:rPr>
              <w:t>区工业集中发展区向阳路</w:t>
            </w:r>
            <w:r w:rsidRPr="00413330">
              <w:rPr>
                <w:sz w:val="28"/>
                <w:szCs w:val="28"/>
              </w:rPr>
              <w:t>666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(3)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247DEB" w:rsidTr="00977A12">
        <w:tc>
          <w:tcPr>
            <w:tcW w:w="1980" w:type="dxa"/>
          </w:tcPr>
          <w:p w:rsidR="00DA16FB" w:rsidRPr="00413330" w:rsidRDefault="00CC194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CC194C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O</w:t>
            </w:r>
            <w:r w:rsidRPr="00413330">
              <w:rPr>
                <w:rFonts w:hint="eastAsia"/>
                <w:sz w:val="24"/>
                <w:szCs w:val="24"/>
              </w:rPr>
              <w:t>：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</w:t>
            </w:r>
            <w:r w:rsidRPr="00413330">
              <w:rPr>
                <w:rFonts w:hint="eastAsia"/>
                <w:sz w:val="24"/>
                <w:szCs w:val="24"/>
              </w:rPr>
              <w:t xml:space="preserve"> Q</w:t>
            </w:r>
            <w:r w:rsidRPr="00413330">
              <w:rPr>
                <w:rFonts w:hint="eastAsia"/>
                <w:sz w:val="24"/>
                <w:szCs w:val="24"/>
              </w:rPr>
              <w:t>：</w:t>
            </w:r>
            <w:bookmarkEnd w:id="4"/>
            <w:proofErr w:type="gramStart"/>
            <w:r>
              <w:rPr>
                <w:rFonts w:hint="eastAsia"/>
                <w:sz w:val="24"/>
                <w:szCs w:val="24"/>
              </w:rPr>
              <w:t>补充扩项</w:t>
            </w:r>
            <w:proofErr w:type="gramEnd"/>
          </w:p>
        </w:tc>
      </w:tr>
      <w:tr w:rsidR="00247DEB" w:rsidTr="00977A12">
        <w:tc>
          <w:tcPr>
            <w:tcW w:w="1980" w:type="dxa"/>
          </w:tcPr>
          <w:p w:rsidR="00DA16FB" w:rsidRPr="00413330" w:rsidRDefault="00CC194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CC194C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抗震支架、成品支架加工。通风设备（风机、阀件、风口、消声器</w:t>
            </w:r>
            <w:proofErr w:type="gramStart"/>
            <w:r w:rsidRPr="00413330">
              <w:rPr>
                <w:sz w:val="28"/>
                <w:szCs w:val="28"/>
              </w:rPr>
              <w:t>〉</w:t>
            </w:r>
            <w:proofErr w:type="gramEnd"/>
            <w:r w:rsidRPr="00413330">
              <w:rPr>
                <w:sz w:val="28"/>
                <w:szCs w:val="28"/>
              </w:rPr>
              <w:t>通风管道、防火包裹、</w:t>
            </w:r>
            <w:r w:rsidRPr="00413330">
              <w:rPr>
                <w:sz w:val="28"/>
                <w:szCs w:val="28"/>
              </w:rPr>
              <w:t>U</w:t>
            </w:r>
            <w:r w:rsidRPr="00413330">
              <w:rPr>
                <w:sz w:val="28"/>
                <w:szCs w:val="28"/>
              </w:rPr>
              <w:t>型钢走线架销售</w:t>
            </w:r>
          </w:p>
          <w:p w:rsidR="00DA16FB" w:rsidRPr="00413330" w:rsidRDefault="00CC194C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抗震支架、成品支架加工。通风设备（风机、阀件、风口、消声器</w:t>
            </w:r>
            <w:proofErr w:type="gramStart"/>
            <w:r w:rsidRPr="00413330">
              <w:rPr>
                <w:sz w:val="28"/>
                <w:szCs w:val="28"/>
              </w:rPr>
              <w:t>〉</w:t>
            </w:r>
            <w:proofErr w:type="gramEnd"/>
            <w:r w:rsidRPr="00413330">
              <w:rPr>
                <w:sz w:val="28"/>
                <w:szCs w:val="28"/>
              </w:rPr>
              <w:t>通风管道、防火包裹、</w:t>
            </w:r>
            <w:r w:rsidRPr="00413330">
              <w:rPr>
                <w:sz w:val="28"/>
                <w:szCs w:val="28"/>
              </w:rPr>
              <w:t>U</w:t>
            </w:r>
            <w:r w:rsidRPr="00413330">
              <w:rPr>
                <w:sz w:val="28"/>
                <w:szCs w:val="28"/>
              </w:rPr>
              <w:t>型钢走线架销售</w:t>
            </w:r>
          </w:p>
          <w:p w:rsidR="00174494" w:rsidRPr="00413330" w:rsidRDefault="00CC194C" w:rsidP="00CC194C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抗震支架、成品支架加工。通风设备（风机、阀件、风口、消声器</w:t>
            </w:r>
            <w:proofErr w:type="gramStart"/>
            <w:r w:rsidRPr="00413330">
              <w:rPr>
                <w:sz w:val="28"/>
                <w:szCs w:val="28"/>
              </w:rPr>
              <w:t>〉</w:t>
            </w:r>
            <w:proofErr w:type="gramEnd"/>
            <w:r w:rsidRPr="00413330">
              <w:rPr>
                <w:sz w:val="28"/>
                <w:szCs w:val="28"/>
              </w:rPr>
              <w:t>通风管道、防火包裹、</w:t>
            </w:r>
            <w:r w:rsidRPr="00413330">
              <w:rPr>
                <w:sz w:val="28"/>
                <w:szCs w:val="28"/>
              </w:rPr>
              <w:t>U</w:t>
            </w:r>
            <w:r w:rsidRPr="00413330">
              <w:rPr>
                <w:sz w:val="28"/>
                <w:szCs w:val="28"/>
              </w:rPr>
              <w:t>型钢走线架销售</w:t>
            </w:r>
            <w:bookmarkEnd w:id="5"/>
          </w:p>
        </w:tc>
      </w:tr>
      <w:tr w:rsidR="00247DEB" w:rsidTr="00E74A60">
        <w:trPr>
          <w:trHeight w:val="1258"/>
        </w:trPr>
        <w:tc>
          <w:tcPr>
            <w:tcW w:w="1980" w:type="dxa"/>
          </w:tcPr>
          <w:p w:rsidR="007D6A31" w:rsidRPr="00413330" w:rsidRDefault="00CC194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CC194C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CC194C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247DEB" w:rsidTr="005008E8">
        <w:tc>
          <w:tcPr>
            <w:tcW w:w="1980" w:type="dxa"/>
          </w:tcPr>
          <w:p w:rsidR="00E86073" w:rsidRPr="00413330" w:rsidRDefault="00CC194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CC194C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type="#_x0000_t75" style="width:60pt;height:30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247DEB" w:rsidTr="00977A12">
        <w:tc>
          <w:tcPr>
            <w:tcW w:w="1980" w:type="dxa"/>
          </w:tcPr>
          <w:p w:rsidR="00174494" w:rsidRPr="00413330" w:rsidRDefault="00CC194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CC194C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CC194C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247DEB" w:rsidTr="002B24C2">
        <w:tc>
          <w:tcPr>
            <w:tcW w:w="1980" w:type="dxa"/>
          </w:tcPr>
          <w:p w:rsidR="002B24C2" w:rsidRPr="00413330" w:rsidRDefault="00CC194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CC194C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85.5pt;height:42.7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CC194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CC194C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022-6-15</w:t>
            </w:r>
            <w:bookmarkStart w:id="19" w:name="_GoBack"/>
            <w:bookmarkEnd w:id="19"/>
          </w:p>
        </w:tc>
      </w:tr>
      <w:tr w:rsidR="00247DEB" w:rsidTr="00977A12">
        <w:tc>
          <w:tcPr>
            <w:tcW w:w="1980" w:type="dxa"/>
          </w:tcPr>
          <w:p w:rsidR="00174494" w:rsidRPr="00413330" w:rsidRDefault="00CC194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CC194C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CC194C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247DEB" w:rsidTr="00977A12">
        <w:tc>
          <w:tcPr>
            <w:tcW w:w="1980" w:type="dxa"/>
          </w:tcPr>
          <w:p w:rsidR="00174494" w:rsidRPr="00174494" w:rsidRDefault="00CC194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CC194C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CC194C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47DEB"/>
    <w:rsid w:val="00247DEB"/>
    <w:rsid w:val="00CC19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3028BD1-D3C2-42A1-91C2-8B185F3B4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FFFB6-1D80-4CE1-B29A-E1A2F29FF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2022-06-15T07:39:00Z</dcterms:modified>
</cp:coreProperties>
</file>