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英辉铝型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中心科技工业区范湖官地区5号(F1-F5、F7-F8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中心科技工业区范湖官地区5号(F1-F5、F7-F8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型材、门窗、幕墙及其他金属制品的设计、研发、生产、加工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