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131E2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F2D50" w:rsidTr="00977A12">
        <w:tc>
          <w:tcPr>
            <w:tcW w:w="1980" w:type="dxa"/>
          </w:tcPr>
          <w:p w:rsidR="00DA16FB" w:rsidRPr="00413330" w:rsidRDefault="00131E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31E2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0033-2022</w:t>
            </w:r>
            <w:bookmarkEnd w:id="0"/>
          </w:p>
        </w:tc>
      </w:tr>
      <w:tr w:rsidR="005F2D50" w:rsidTr="00977A12">
        <w:tc>
          <w:tcPr>
            <w:tcW w:w="1980" w:type="dxa"/>
          </w:tcPr>
          <w:p w:rsidR="00DA16FB" w:rsidRPr="00413330" w:rsidRDefault="00131E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31E2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广州市锐丰数字科技有限公司</w:t>
            </w:r>
            <w:bookmarkEnd w:id="1"/>
          </w:p>
        </w:tc>
      </w:tr>
      <w:tr w:rsidR="005F2D50" w:rsidTr="00977A12">
        <w:tc>
          <w:tcPr>
            <w:tcW w:w="1980" w:type="dxa"/>
          </w:tcPr>
          <w:p w:rsidR="00DA16FB" w:rsidRPr="00413330" w:rsidRDefault="00131E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31E2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广州市番禺区石楼镇市莲路石楼路段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F2D50" w:rsidTr="00977A12">
        <w:tc>
          <w:tcPr>
            <w:tcW w:w="1980" w:type="dxa"/>
          </w:tcPr>
          <w:p w:rsidR="00DA16FB" w:rsidRPr="00413330" w:rsidRDefault="00131E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31E2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广州市番禺区石楼镇市莲路石楼路段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号厂二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5F2D50" w:rsidTr="00977A12">
        <w:tc>
          <w:tcPr>
            <w:tcW w:w="1980" w:type="dxa"/>
          </w:tcPr>
          <w:p w:rsidR="00DA16FB" w:rsidRPr="00413330" w:rsidRDefault="00131E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31E2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F2D50" w:rsidTr="00977A12">
        <w:tc>
          <w:tcPr>
            <w:tcW w:w="1980" w:type="dxa"/>
          </w:tcPr>
          <w:p w:rsidR="00DA16FB" w:rsidRPr="00413330" w:rsidRDefault="00131E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31E2F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无源音箱、</w:t>
            </w:r>
            <w:r w:rsidRPr="00413330">
              <w:rPr>
                <w:sz w:val="28"/>
                <w:szCs w:val="28"/>
              </w:rPr>
              <w:t>CCC</w:t>
            </w:r>
            <w:r w:rsidRPr="00413330">
              <w:rPr>
                <w:sz w:val="28"/>
                <w:szCs w:val="28"/>
              </w:rPr>
              <w:t>资质范围内有源音箱及功率放大器的设计、开发、生产和服务及相关的信息安全管理活动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公共广播系统、会议系统、中控矩阵系统、专业扩声、高清录播系统、高清远程视频会议、舞台灯光、景观亮化系统产品的销售和售后服务</w:t>
            </w:r>
            <w:bookmarkStart w:id="6" w:name="_GoBack"/>
            <w:bookmarkEnd w:id="5"/>
            <w:bookmarkEnd w:id="6"/>
          </w:p>
        </w:tc>
      </w:tr>
      <w:tr w:rsidR="005F2D50" w:rsidTr="00E74A60">
        <w:trPr>
          <w:trHeight w:val="1258"/>
        </w:trPr>
        <w:tc>
          <w:tcPr>
            <w:tcW w:w="1980" w:type="dxa"/>
          </w:tcPr>
          <w:p w:rsidR="007D6A31" w:rsidRPr="00413330" w:rsidRDefault="00131E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31E2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31E2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2D50" w:rsidTr="005008E8">
        <w:tc>
          <w:tcPr>
            <w:tcW w:w="1980" w:type="dxa"/>
          </w:tcPr>
          <w:p w:rsidR="00E86073" w:rsidRPr="00413330" w:rsidRDefault="00131E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31E2F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5F2D50" w:rsidTr="00977A12">
        <w:tc>
          <w:tcPr>
            <w:tcW w:w="1980" w:type="dxa"/>
          </w:tcPr>
          <w:p w:rsidR="00174494" w:rsidRPr="00413330" w:rsidRDefault="00131E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31E2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31E2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2D50" w:rsidTr="002B24C2">
        <w:tc>
          <w:tcPr>
            <w:tcW w:w="1980" w:type="dxa"/>
          </w:tcPr>
          <w:p w:rsidR="002B24C2" w:rsidRPr="00413330" w:rsidRDefault="00131E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31E2F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131E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31E2F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2022-02-15</w:t>
            </w:r>
            <w:bookmarkEnd w:id="19"/>
          </w:p>
        </w:tc>
      </w:tr>
      <w:tr w:rsidR="005F2D50" w:rsidTr="00977A12">
        <w:tc>
          <w:tcPr>
            <w:tcW w:w="1980" w:type="dxa"/>
          </w:tcPr>
          <w:p w:rsidR="00174494" w:rsidRPr="00413330" w:rsidRDefault="00131E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31E2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31E2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2D50" w:rsidTr="00977A12">
        <w:tc>
          <w:tcPr>
            <w:tcW w:w="1980" w:type="dxa"/>
          </w:tcPr>
          <w:p w:rsidR="00174494" w:rsidRPr="00174494" w:rsidRDefault="00131E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31E2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31E2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D50"/>
    <w:rsid w:val="00131E2F"/>
    <w:rsid w:val="005F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09ED"/>
  <w15:docId w15:val="{024AB0D5-405F-4A0D-8A43-90AF450B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5A8D-0659-4DC3-B4FC-F6F8154F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2022-05-12T09:48:00Z</dcterms:modified>
</cp:coreProperties>
</file>