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金联宇电缆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南海区里水镇沙步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南海区里水镇沙步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线电缆、通信线缆、网络线缆、网络配套产品研发、生产、销售;配电开关控制设备制造;五金产品批发。(依法须经批准的项目,经相关部门批准后方可开展经营活动)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