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2932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32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0236-2020</w:t>
            </w:r>
            <w:bookmarkEnd w:id="0"/>
          </w:p>
        </w:tc>
      </w:tr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32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大庆纯涯科技实业有限公司</w:t>
            </w:r>
            <w:bookmarkEnd w:id="1"/>
          </w:p>
        </w:tc>
      </w:tr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32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黑龙江省大庆市红岗区朝阳北村（解放南村）</w:t>
            </w:r>
            <w:bookmarkEnd w:id="2"/>
          </w:p>
        </w:tc>
      </w:tr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32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黑龙江省大庆市红岗区朝阳北村（解放南村）</w:t>
            </w:r>
            <w:bookmarkEnd w:id="3"/>
          </w:p>
        </w:tc>
      </w:tr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32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B124E" w:rsidTr="00977A12">
        <w:tc>
          <w:tcPr>
            <w:tcW w:w="1980" w:type="dxa"/>
          </w:tcPr>
          <w:p w:rsidR="00DA16FB" w:rsidRPr="00413330" w:rsidRDefault="002932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32FA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井下工具：管式和杆式固体防蜡（防垢）器；电动机节能运行（控制）器的设计开发和组装，低压成套开关设备（动力配电箱）的组装。（有行政许可要求的，按行政许可范围）</w:t>
            </w:r>
            <w:bookmarkStart w:id="6" w:name="_GoBack"/>
            <w:bookmarkEnd w:id="5"/>
            <w:bookmarkEnd w:id="6"/>
          </w:p>
        </w:tc>
      </w:tr>
      <w:tr w:rsidR="00CB124E" w:rsidTr="00E74A60">
        <w:trPr>
          <w:trHeight w:val="1258"/>
        </w:trPr>
        <w:tc>
          <w:tcPr>
            <w:tcW w:w="1980" w:type="dxa"/>
          </w:tcPr>
          <w:p w:rsidR="007D6A31" w:rsidRPr="00413330" w:rsidRDefault="002932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32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32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124E" w:rsidTr="005008E8">
        <w:tc>
          <w:tcPr>
            <w:tcW w:w="1980" w:type="dxa"/>
          </w:tcPr>
          <w:p w:rsidR="00E86073" w:rsidRPr="00413330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800FD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7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CB124E" w:rsidTr="00977A12">
        <w:tc>
          <w:tcPr>
            <w:tcW w:w="1980" w:type="dxa"/>
          </w:tcPr>
          <w:p w:rsidR="00174494" w:rsidRPr="00413330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32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32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124E" w:rsidTr="002B24C2">
        <w:tc>
          <w:tcPr>
            <w:tcW w:w="1980" w:type="dxa"/>
          </w:tcPr>
          <w:p w:rsidR="002B24C2" w:rsidRPr="00413330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32FA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6" type="#_x0000_t75" style="width:60.1pt;height:30.05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32FA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2021-12-20</w:t>
            </w:r>
            <w:bookmarkEnd w:id="19"/>
          </w:p>
        </w:tc>
      </w:tr>
      <w:tr w:rsidR="00CB124E" w:rsidTr="00977A12">
        <w:tc>
          <w:tcPr>
            <w:tcW w:w="1980" w:type="dxa"/>
          </w:tcPr>
          <w:p w:rsidR="00174494" w:rsidRPr="00413330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32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32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124E" w:rsidTr="00977A12">
        <w:tc>
          <w:tcPr>
            <w:tcW w:w="1980" w:type="dxa"/>
          </w:tcPr>
          <w:p w:rsidR="00174494" w:rsidRPr="00174494" w:rsidRDefault="002932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32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32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FA" w:rsidRDefault="002932FA" w:rsidP="001800FD">
      <w:r>
        <w:separator/>
      </w:r>
    </w:p>
  </w:endnote>
  <w:endnote w:type="continuationSeparator" w:id="0">
    <w:p w:rsidR="002932FA" w:rsidRDefault="002932FA" w:rsidP="001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FA" w:rsidRDefault="002932FA" w:rsidP="001800FD">
      <w:r>
        <w:separator/>
      </w:r>
    </w:p>
  </w:footnote>
  <w:footnote w:type="continuationSeparator" w:id="0">
    <w:p w:rsidR="002932FA" w:rsidRDefault="002932FA" w:rsidP="00180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124E"/>
    <w:rsid w:val="001800FD"/>
    <w:rsid w:val="002932FA"/>
    <w:rsid w:val="00CB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8B594"/>
  <w15:docId w15:val="{D7816543-6D87-4B31-8302-27990050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DD16-4661-4F20-998A-A17CDDCB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2022-05-12T06:29:00Z</dcterms:modified>
</cp:coreProperties>
</file>